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B5" w:rsidRDefault="000427B5" w:rsidP="003A356F">
      <w:pPr>
        <w:spacing w:line="276" w:lineRule="auto"/>
        <w:rPr>
          <w:sz w:val="24"/>
          <w:szCs w:val="24"/>
        </w:rPr>
      </w:pPr>
      <w:bookmarkStart w:id="0" w:name="_GoBack"/>
      <w:bookmarkEnd w:id="0"/>
      <w:r w:rsidRPr="000427B5">
        <w:rPr>
          <w:rFonts w:ascii="HGS明朝E" w:eastAsia="HGS明朝E" w:hAnsi="HGS明朝E" w:hint="eastAsia"/>
          <w:sz w:val="28"/>
          <w:szCs w:val="28"/>
        </w:rPr>
        <w:t>広島県が「中小企業・小規模企業振興条例」を制定</w:t>
      </w:r>
      <w:r>
        <w:rPr>
          <w:rFonts w:hint="eastAsia"/>
          <w:sz w:val="24"/>
          <w:szCs w:val="24"/>
        </w:rPr>
        <w:t xml:space="preserve">　</w:t>
      </w:r>
      <w:r>
        <w:rPr>
          <w:rFonts w:hint="eastAsia"/>
          <w:sz w:val="24"/>
          <w:szCs w:val="24"/>
        </w:rPr>
        <w:t>2017</w:t>
      </w:r>
      <w:r>
        <w:rPr>
          <w:rFonts w:hint="eastAsia"/>
          <w:sz w:val="24"/>
          <w:szCs w:val="24"/>
        </w:rPr>
        <w:t>年</w:t>
      </w:r>
      <w:r>
        <w:rPr>
          <w:rFonts w:hint="eastAsia"/>
          <w:sz w:val="24"/>
          <w:szCs w:val="24"/>
        </w:rPr>
        <w:t>10</w:t>
      </w:r>
      <w:r>
        <w:rPr>
          <w:rFonts w:hint="eastAsia"/>
          <w:sz w:val="24"/>
          <w:szCs w:val="24"/>
        </w:rPr>
        <w:t>月公布</w:t>
      </w:r>
    </w:p>
    <w:p w:rsidR="000427B5" w:rsidRDefault="000427B5" w:rsidP="000427B5">
      <w:pPr>
        <w:spacing w:line="276" w:lineRule="auto"/>
        <w:rPr>
          <w:sz w:val="24"/>
          <w:szCs w:val="24"/>
        </w:rPr>
      </w:pPr>
      <w:r>
        <w:rPr>
          <w:rFonts w:hint="eastAsia"/>
          <w:sz w:val="24"/>
          <w:szCs w:val="24"/>
        </w:rPr>
        <w:t>「中小企業は地域経済の主役であり住民の生活の向上に欠くことのできない存在」と高らかに宣言、その持続と成長を県政の重要課題と位置づける</w:t>
      </w:r>
    </w:p>
    <w:p w:rsidR="000427B5" w:rsidRPr="000427B5" w:rsidRDefault="000427B5" w:rsidP="003A356F">
      <w:pPr>
        <w:spacing w:line="276" w:lineRule="auto"/>
        <w:rPr>
          <w:sz w:val="24"/>
          <w:szCs w:val="24"/>
        </w:rPr>
      </w:pPr>
    </w:p>
    <w:p w:rsidR="000427B5" w:rsidRPr="00053680" w:rsidRDefault="006F3E58" w:rsidP="003A356F">
      <w:pPr>
        <w:spacing w:line="276" w:lineRule="auto"/>
        <w:rPr>
          <w:b/>
          <w:sz w:val="24"/>
          <w:szCs w:val="24"/>
        </w:rPr>
      </w:pPr>
      <w:r w:rsidRPr="00053680">
        <w:rPr>
          <w:rFonts w:hint="eastAsia"/>
          <w:b/>
          <w:sz w:val="24"/>
          <w:szCs w:val="24"/>
        </w:rPr>
        <w:t>１．はじめに</w:t>
      </w:r>
    </w:p>
    <w:p w:rsidR="006F3E58" w:rsidRDefault="006F3E58" w:rsidP="003A356F">
      <w:pPr>
        <w:spacing w:line="276" w:lineRule="auto"/>
        <w:rPr>
          <w:sz w:val="24"/>
          <w:szCs w:val="24"/>
        </w:rPr>
      </w:pPr>
      <w:r>
        <w:rPr>
          <w:rFonts w:hint="eastAsia"/>
          <w:sz w:val="24"/>
          <w:szCs w:val="24"/>
        </w:rPr>
        <w:t xml:space="preserve">　</w:t>
      </w:r>
      <w:r>
        <w:rPr>
          <w:rFonts w:hint="eastAsia"/>
          <w:sz w:val="24"/>
          <w:szCs w:val="24"/>
        </w:rPr>
        <w:t>2017</w:t>
      </w:r>
      <w:r>
        <w:rPr>
          <w:rFonts w:hint="eastAsia"/>
          <w:sz w:val="24"/>
          <w:szCs w:val="24"/>
        </w:rPr>
        <w:t>年広島県の</w:t>
      </w:r>
      <w:r>
        <w:rPr>
          <w:rFonts w:hint="eastAsia"/>
          <w:sz w:val="24"/>
          <w:szCs w:val="24"/>
        </w:rPr>
        <w:t>9</w:t>
      </w:r>
      <w:r>
        <w:rPr>
          <w:rFonts w:hint="eastAsia"/>
          <w:sz w:val="24"/>
          <w:szCs w:val="24"/>
        </w:rPr>
        <w:t>月議会で「広島県中小企業・小規模企業振興条例」が全会一致で可決され、翌</w:t>
      </w:r>
      <w:r>
        <w:rPr>
          <w:rFonts w:hint="eastAsia"/>
          <w:sz w:val="24"/>
          <w:szCs w:val="24"/>
        </w:rPr>
        <w:t>10</w:t>
      </w:r>
      <w:r>
        <w:rPr>
          <w:rFonts w:hint="eastAsia"/>
          <w:sz w:val="24"/>
          <w:szCs w:val="24"/>
        </w:rPr>
        <w:t>月</w:t>
      </w:r>
      <w:r>
        <w:rPr>
          <w:rFonts w:hint="eastAsia"/>
          <w:sz w:val="24"/>
          <w:szCs w:val="24"/>
        </w:rPr>
        <w:t>6</w:t>
      </w:r>
      <w:r>
        <w:rPr>
          <w:rFonts w:hint="eastAsia"/>
          <w:sz w:val="24"/>
          <w:szCs w:val="24"/>
        </w:rPr>
        <w:t>日公布されました。</w:t>
      </w:r>
      <w:r w:rsidR="006A1414">
        <w:rPr>
          <w:rFonts w:hint="eastAsia"/>
          <w:sz w:val="24"/>
          <w:szCs w:val="24"/>
        </w:rPr>
        <w:t>この「振興条例」とはどのような条例で、どのような意義があるのかを改めて検証し、今後の取り組みに生かしたいと考えます。</w:t>
      </w:r>
    </w:p>
    <w:p w:rsidR="000341EA" w:rsidRDefault="000341EA" w:rsidP="00C26E0A">
      <w:pPr>
        <w:spacing w:line="400" w:lineRule="exact"/>
        <w:rPr>
          <w:rFonts w:asciiTheme="minorEastAsia" w:hAnsiTheme="minorEastAsia"/>
          <w:sz w:val="24"/>
          <w:szCs w:val="24"/>
        </w:rPr>
      </w:pPr>
    </w:p>
    <w:p w:rsidR="00C26E0A" w:rsidRPr="00053680" w:rsidRDefault="00C26E0A" w:rsidP="00C26E0A">
      <w:pPr>
        <w:spacing w:line="400" w:lineRule="exact"/>
        <w:rPr>
          <w:rFonts w:asciiTheme="minorEastAsia" w:hAnsiTheme="minorEastAsia"/>
          <w:b/>
          <w:sz w:val="24"/>
          <w:szCs w:val="24"/>
        </w:rPr>
      </w:pPr>
      <w:r w:rsidRPr="00053680">
        <w:rPr>
          <w:rFonts w:asciiTheme="minorEastAsia" w:hAnsiTheme="minorEastAsia" w:hint="eastAsia"/>
          <w:b/>
          <w:sz w:val="24"/>
          <w:szCs w:val="24"/>
        </w:rPr>
        <w:t>２．広島県の中小企業・小規模事業者の社会的役割</w:t>
      </w:r>
      <w:r w:rsidR="000B5A06" w:rsidRPr="00053680">
        <w:rPr>
          <w:rFonts w:asciiTheme="minorEastAsia" w:hAnsiTheme="minorEastAsia" w:hint="eastAsia"/>
          <w:b/>
          <w:sz w:val="24"/>
          <w:szCs w:val="24"/>
        </w:rPr>
        <w:t>と湯崎県政の実態</w:t>
      </w:r>
    </w:p>
    <w:p w:rsidR="000341EA" w:rsidRDefault="000341EA" w:rsidP="000341EA">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「振興条例」の中身に触れる前に広島県の中小業者の現状と広島県政がどうなっているのかを見なければなりません。</w:t>
      </w:r>
    </w:p>
    <w:p w:rsidR="000B5A06" w:rsidRDefault="000B5A06" w:rsidP="000341EA">
      <w:pPr>
        <w:spacing w:line="400" w:lineRule="exact"/>
        <w:ind w:firstLineChars="100" w:firstLine="240"/>
        <w:rPr>
          <w:rFonts w:asciiTheme="minorEastAsia" w:hAnsiTheme="minorEastAsia"/>
          <w:sz w:val="24"/>
          <w:szCs w:val="24"/>
        </w:rPr>
      </w:pPr>
      <w:r w:rsidRPr="005A7C84">
        <w:rPr>
          <w:rFonts w:asciiTheme="minorEastAsia" w:hAnsiTheme="minorEastAsia" w:hint="eastAsia"/>
          <w:sz w:val="24"/>
          <w:szCs w:val="24"/>
        </w:rPr>
        <w:t>広島県では、企業数の98％、従業者数の74.4％を中小企業が担っており、経済の圧倒的部分を中小企業が支えています。マツダ自動車などの製造大手や各地の大型スーパーなどよりはるかに大</w:t>
      </w:r>
      <w:r>
        <w:rPr>
          <w:rFonts w:asciiTheme="minorEastAsia" w:hAnsiTheme="minorEastAsia" w:hint="eastAsia"/>
          <w:sz w:val="24"/>
          <w:szCs w:val="24"/>
        </w:rPr>
        <w:t>きな経済的基盤を下支えしています。中小企業や小規模事業者は、単</w:t>
      </w:r>
      <w:r w:rsidRPr="005A7C84">
        <w:rPr>
          <w:rFonts w:asciiTheme="minorEastAsia" w:hAnsiTheme="minorEastAsia" w:hint="eastAsia"/>
          <w:sz w:val="24"/>
          <w:szCs w:val="24"/>
        </w:rPr>
        <w:t>に経済的な活動だけでなく、その営業し、暮らしている地域において、町内会、自治会、ＰＴＡ，消防団など、様々な分野で役割を担っています。</w:t>
      </w:r>
    </w:p>
    <w:p w:rsidR="000B5A06" w:rsidRPr="005A7C84" w:rsidRDefault="000B5A06" w:rsidP="000B5A06">
      <w:pPr>
        <w:spacing w:line="400" w:lineRule="exact"/>
        <w:rPr>
          <w:rFonts w:asciiTheme="minorEastAsia" w:hAnsiTheme="minorEastAsia"/>
          <w:sz w:val="24"/>
          <w:szCs w:val="24"/>
        </w:rPr>
      </w:pPr>
      <w:r w:rsidRPr="005A7C84">
        <w:rPr>
          <w:rFonts w:asciiTheme="minorEastAsia" w:hAnsiTheme="minorEastAsia" w:hint="eastAsia"/>
          <w:sz w:val="24"/>
          <w:szCs w:val="24"/>
        </w:rPr>
        <w:t xml:space="preserve">　具体的に</w:t>
      </w:r>
      <w:r>
        <w:rPr>
          <w:rFonts w:asciiTheme="minorEastAsia" w:hAnsiTheme="minorEastAsia" w:hint="eastAsia"/>
          <w:sz w:val="24"/>
          <w:szCs w:val="24"/>
        </w:rPr>
        <w:t>は、</w:t>
      </w:r>
      <w:r w:rsidRPr="005A7C84">
        <w:rPr>
          <w:rFonts w:asciiTheme="minorEastAsia" w:hAnsiTheme="minorEastAsia" w:hint="eastAsia"/>
          <w:sz w:val="24"/>
          <w:szCs w:val="24"/>
        </w:rPr>
        <w:t>2014年「経済センサス・基礎調査」によると、県内の事業所数は13万5,196事業所、従業者数は129万6,824人です。従業者規模で事業所数をみると、「1～4人」が7万6,291事業所と最も多く総数の58.3％を占めます。次いで「5～9人」が2万6,083事業所で同19.9％と、合計78.1％の事業所が小規模・家族経営で成り立ってい</w:t>
      </w:r>
      <w:r>
        <w:rPr>
          <w:rFonts w:asciiTheme="minorEastAsia" w:hAnsiTheme="minorEastAsia" w:hint="eastAsia"/>
          <w:sz w:val="24"/>
          <w:szCs w:val="24"/>
        </w:rPr>
        <w:t>ます。</w:t>
      </w:r>
      <w:r w:rsidRPr="005A7C84">
        <w:rPr>
          <w:rFonts w:asciiTheme="minorEastAsia" w:hAnsiTheme="minorEastAsia" w:hint="eastAsia"/>
          <w:sz w:val="24"/>
          <w:szCs w:val="24"/>
        </w:rPr>
        <w:t>加えて</w:t>
      </w:r>
      <w:r w:rsidRPr="005A7C84">
        <w:rPr>
          <w:rFonts w:asciiTheme="minorEastAsia" w:hAnsiTheme="minorEastAsia"/>
          <w:sz w:val="24"/>
          <w:szCs w:val="24"/>
        </w:rPr>
        <w:t>、男性従業者の76</w:t>
      </w:r>
      <w:r w:rsidRPr="005A7C84">
        <w:rPr>
          <w:rFonts w:asciiTheme="minorEastAsia" w:hAnsiTheme="minorEastAsia" w:hint="eastAsia"/>
          <w:sz w:val="24"/>
          <w:szCs w:val="24"/>
        </w:rPr>
        <w:t>.</w:t>
      </w:r>
      <w:r w:rsidRPr="005A7C84">
        <w:rPr>
          <w:rFonts w:asciiTheme="minorEastAsia" w:hAnsiTheme="minorEastAsia"/>
          <w:sz w:val="24"/>
          <w:szCs w:val="24"/>
        </w:rPr>
        <w:t>0％が正社員となって</w:t>
      </w:r>
      <w:r w:rsidRPr="005A7C84">
        <w:rPr>
          <w:rFonts w:asciiTheme="minorEastAsia" w:hAnsiTheme="minorEastAsia" w:hint="eastAsia"/>
          <w:sz w:val="24"/>
          <w:szCs w:val="24"/>
        </w:rPr>
        <w:t>おり、</w:t>
      </w:r>
      <w:r w:rsidRPr="005A7C84">
        <w:rPr>
          <w:rFonts w:asciiTheme="minorEastAsia" w:hAnsiTheme="minorEastAsia"/>
          <w:sz w:val="24"/>
          <w:szCs w:val="24"/>
        </w:rPr>
        <w:t>中小</w:t>
      </w:r>
      <w:r w:rsidRPr="005A7C84">
        <w:rPr>
          <w:rFonts w:asciiTheme="minorEastAsia" w:hAnsiTheme="minorEastAsia" w:hint="eastAsia"/>
          <w:sz w:val="24"/>
          <w:szCs w:val="24"/>
        </w:rPr>
        <w:t>企業が従業員を</w:t>
      </w:r>
      <w:r w:rsidRPr="005A7C84">
        <w:rPr>
          <w:rFonts w:asciiTheme="minorEastAsia" w:hAnsiTheme="minorEastAsia"/>
          <w:sz w:val="24"/>
          <w:szCs w:val="24"/>
        </w:rPr>
        <w:t>大切にしていること</w:t>
      </w:r>
      <w:r w:rsidRPr="005A7C84">
        <w:rPr>
          <w:rFonts w:asciiTheme="minorEastAsia" w:hAnsiTheme="minorEastAsia" w:hint="eastAsia"/>
          <w:sz w:val="24"/>
          <w:szCs w:val="24"/>
        </w:rPr>
        <w:t>の</w:t>
      </w:r>
      <w:r w:rsidRPr="005A7C84">
        <w:rPr>
          <w:rFonts w:asciiTheme="minorEastAsia" w:hAnsiTheme="minorEastAsia"/>
          <w:sz w:val="24"/>
          <w:szCs w:val="24"/>
        </w:rPr>
        <w:t>現れです。</w:t>
      </w:r>
    </w:p>
    <w:p w:rsidR="000341EA" w:rsidRDefault="000B5A06" w:rsidP="000B5A06">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広島県</w:t>
      </w:r>
      <w:r w:rsidRPr="005A7C84">
        <w:rPr>
          <w:rFonts w:asciiTheme="minorEastAsia" w:hAnsiTheme="minorEastAsia"/>
          <w:sz w:val="24"/>
          <w:szCs w:val="24"/>
        </w:rPr>
        <w:t>政の経済・産業政策の柱は、「挑戦・改革</w:t>
      </w:r>
      <w:r w:rsidRPr="005A7C84">
        <w:rPr>
          <w:rFonts w:asciiTheme="minorEastAsia" w:hAnsiTheme="minorEastAsia" w:hint="eastAsia"/>
          <w:sz w:val="24"/>
          <w:szCs w:val="24"/>
        </w:rPr>
        <w:t>・</w:t>
      </w:r>
      <w:r w:rsidRPr="005A7C84">
        <w:rPr>
          <w:rFonts w:asciiTheme="minorEastAsia" w:hAnsiTheme="minorEastAsia"/>
          <w:sz w:val="24"/>
          <w:szCs w:val="24"/>
        </w:rPr>
        <w:t>イノベーション」をスローガンに掲げた「成長戦略」です。安倍政権</w:t>
      </w:r>
      <w:r w:rsidRPr="005A7C84">
        <w:rPr>
          <w:rFonts w:asciiTheme="minorEastAsia" w:hAnsiTheme="minorEastAsia" w:hint="eastAsia"/>
          <w:sz w:val="24"/>
          <w:szCs w:val="24"/>
        </w:rPr>
        <w:t>による</w:t>
      </w:r>
      <w:r w:rsidRPr="005A7C84">
        <w:rPr>
          <w:rFonts w:asciiTheme="minorEastAsia" w:hAnsiTheme="minorEastAsia"/>
          <w:sz w:val="24"/>
          <w:szCs w:val="24"/>
        </w:rPr>
        <w:t>アベノミクスと同様、「儲かる企業・技術」を応援し、</w:t>
      </w:r>
      <w:r w:rsidRPr="005A7C84">
        <w:rPr>
          <w:rFonts w:asciiTheme="minorEastAsia" w:hAnsiTheme="minorEastAsia" w:hint="eastAsia"/>
          <w:sz w:val="24"/>
          <w:szCs w:val="24"/>
        </w:rPr>
        <w:t>事業</w:t>
      </w:r>
      <w:r w:rsidRPr="005A7C84">
        <w:rPr>
          <w:rFonts w:asciiTheme="minorEastAsia" w:hAnsiTheme="minorEastAsia"/>
          <w:sz w:val="24"/>
          <w:szCs w:val="24"/>
        </w:rPr>
        <w:t>の海外展開や</w:t>
      </w:r>
      <w:r w:rsidRPr="005A7C84">
        <w:rPr>
          <w:rFonts w:asciiTheme="minorEastAsia" w:hAnsiTheme="minorEastAsia" w:hint="eastAsia"/>
          <w:sz w:val="24"/>
          <w:szCs w:val="24"/>
        </w:rPr>
        <w:t>外国</w:t>
      </w:r>
      <w:r w:rsidRPr="005A7C84">
        <w:rPr>
          <w:rFonts w:asciiTheme="minorEastAsia" w:hAnsiTheme="minorEastAsia"/>
          <w:sz w:val="24"/>
          <w:szCs w:val="24"/>
        </w:rPr>
        <w:t>企業との連携による海外成長市場を</w:t>
      </w:r>
      <w:r w:rsidRPr="005A7C84">
        <w:rPr>
          <w:rFonts w:asciiTheme="minorEastAsia" w:hAnsiTheme="minorEastAsia" w:hint="eastAsia"/>
          <w:sz w:val="24"/>
          <w:szCs w:val="24"/>
        </w:rPr>
        <w:t>対象に</w:t>
      </w:r>
      <w:r w:rsidRPr="005A7C84">
        <w:rPr>
          <w:rFonts w:asciiTheme="minorEastAsia" w:hAnsiTheme="minorEastAsia"/>
          <w:sz w:val="24"/>
          <w:szCs w:val="24"/>
        </w:rPr>
        <w:t>したビジネスの拡大、そして、</w:t>
      </w:r>
      <w:r w:rsidRPr="005A7C84">
        <w:rPr>
          <w:rFonts w:asciiTheme="minorEastAsia" w:hAnsiTheme="minorEastAsia" w:hint="eastAsia"/>
          <w:sz w:val="24"/>
          <w:szCs w:val="24"/>
        </w:rPr>
        <w:t>そこから</w:t>
      </w:r>
      <w:r w:rsidRPr="005A7C84">
        <w:rPr>
          <w:rFonts w:asciiTheme="minorEastAsia" w:hAnsiTheme="minorEastAsia"/>
          <w:sz w:val="24"/>
          <w:szCs w:val="24"/>
        </w:rPr>
        <w:t>生まれる新たな産業の支援</w:t>
      </w:r>
      <w:r w:rsidRPr="005A7C84">
        <w:rPr>
          <w:rFonts w:asciiTheme="minorEastAsia" w:hAnsiTheme="minorEastAsia" w:hint="eastAsia"/>
          <w:sz w:val="24"/>
          <w:szCs w:val="24"/>
        </w:rPr>
        <w:t>です。2011</w:t>
      </w:r>
      <w:r w:rsidRPr="005A7C84">
        <w:rPr>
          <w:rFonts w:asciiTheme="minorEastAsia" w:hAnsiTheme="minorEastAsia"/>
          <w:sz w:val="24"/>
          <w:szCs w:val="24"/>
        </w:rPr>
        <w:t>年5月に発足した「(株)ひろしまイノベーション推進機構」は、100％</w:t>
      </w:r>
      <w:r w:rsidRPr="005A7C84">
        <w:rPr>
          <w:rFonts w:asciiTheme="minorEastAsia" w:hAnsiTheme="minorEastAsia" w:hint="eastAsia"/>
          <w:sz w:val="24"/>
          <w:szCs w:val="24"/>
        </w:rPr>
        <w:t>広島県</w:t>
      </w:r>
      <w:r w:rsidRPr="005A7C84">
        <w:rPr>
          <w:rFonts w:asciiTheme="minorEastAsia" w:hAnsiTheme="minorEastAsia"/>
          <w:sz w:val="24"/>
          <w:szCs w:val="24"/>
        </w:rPr>
        <w:t>の出資によって設立され、官民連携による投資ファンドを組織し運営し、株式を通</w:t>
      </w:r>
      <w:r w:rsidRPr="005A7C84">
        <w:rPr>
          <w:rFonts w:asciiTheme="minorEastAsia" w:hAnsiTheme="minorEastAsia" w:hint="eastAsia"/>
          <w:sz w:val="24"/>
          <w:szCs w:val="24"/>
        </w:rPr>
        <w:t>じて</w:t>
      </w:r>
      <w:r w:rsidRPr="005A7C84">
        <w:rPr>
          <w:rFonts w:asciiTheme="minorEastAsia" w:hAnsiTheme="minorEastAsia"/>
          <w:sz w:val="24"/>
          <w:szCs w:val="24"/>
        </w:rPr>
        <w:t>企業</w:t>
      </w:r>
      <w:r w:rsidRPr="005A7C84">
        <w:rPr>
          <w:rFonts w:asciiTheme="minorEastAsia" w:hAnsiTheme="minorEastAsia" w:hint="eastAsia"/>
          <w:sz w:val="24"/>
          <w:szCs w:val="24"/>
        </w:rPr>
        <w:t>の</w:t>
      </w:r>
      <w:r w:rsidRPr="005A7C84">
        <w:rPr>
          <w:rFonts w:asciiTheme="minorEastAsia" w:hAnsiTheme="minorEastAsia"/>
          <w:sz w:val="24"/>
          <w:szCs w:val="24"/>
        </w:rPr>
        <w:t>成長を支援しようとするものです。これまで、</w:t>
      </w:r>
      <w:r w:rsidRPr="005A7C84">
        <w:rPr>
          <w:rFonts w:asciiTheme="minorEastAsia" w:hAnsiTheme="minorEastAsia" w:hint="eastAsia"/>
          <w:sz w:val="24"/>
          <w:szCs w:val="24"/>
        </w:rPr>
        <w:t>オー</w:t>
      </w:r>
      <w:r w:rsidRPr="005A7C84">
        <w:rPr>
          <w:rFonts w:asciiTheme="minorEastAsia" w:hAnsiTheme="minorEastAsia"/>
          <w:sz w:val="24"/>
          <w:szCs w:val="24"/>
        </w:rPr>
        <w:t>・エイチ・ティー(株)</w:t>
      </w:r>
      <w:r w:rsidRPr="005A7C84">
        <w:rPr>
          <w:rFonts w:asciiTheme="minorEastAsia" w:hAnsiTheme="minorEastAsia" w:hint="eastAsia"/>
          <w:sz w:val="24"/>
          <w:szCs w:val="24"/>
        </w:rPr>
        <w:t>（</w:t>
      </w:r>
      <w:r w:rsidRPr="005A7C84">
        <w:rPr>
          <w:rFonts w:asciiTheme="minorEastAsia" w:hAnsiTheme="minorEastAsia"/>
          <w:sz w:val="24"/>
          <w:szCs w:val="24"/>
        </w:rPr>
        <w:t>福山市）に10</w:t>
      </w:r>
      <w:r w:rsidRPr="005A7C84">
        <w:rPr>
          <w:rFonts w:asciiTheme="minorEastAsia" w:hAnsiTheme="minorEastAsia" w:hint="eastAsia"/>
          <w:sz w:val="24"/>
          <w:szCs w:val="24"/>
        </w:rPr>
        <w:t>億円</w:t>
      </w:r>
      <w:r w:rsidRPr="005A7C84">
        <w:rPr>
          <w:rFonts w:asciiTheme="minorEastAsia" w:hAnsiTheme="minorEastAsia"/>
          <w:sz w:val="24"/>
          <w:szCs w:val="24"/>
        </w:rPr>
        <w:t>、(株)</w:t>
      </w:r>
      <w:r w:rsidRPr="005A7C84">
        <w:rPr>
          <w:rFonts w:asciiTheme="minorEastAsia" w:hAnsiTheme="minorEastAsia" w:hint="eastAsia"/>
          <w:sz w:val="24"/>
          <w:szCs w:val="24"/>
        </w:rPr>
        <w:t>サンエー（</w:t>
      </w:r>
      <w:r w:rsidRPr="005A7C84">
        <w:rPr>
          <w:rFonts w:asciiTheme="minorEastAsia" w:hAnsiTheme="minorEastAsia"/>
          <w:sz w:val="24"/>
          <w:szCs w:val="24"/>
        </w:rPr>
        <w:t>三次市）に10億円、</w:t>
      </w:r>
      <w:r w:rsidRPr="005A7C84">
        <w:rPr>
          <w:rFonts w:asciiTheme="minorEastAsia" w:hAnsiTheme="minorEastAsia" w:hint="eastAsia"/>
          <w:sz w:val="24"/>
          <w:szCs w:val="24"/>
        </w:rPr>
        <w:t>(株)</w:t>
      </w:r>
      <w:r w:rsidRPr="005A7C84">
        <w:rPr>
          <w:rFonts w:asciiTheme="minorEastAsia" w:hAnsiTheme="minorEastAsia"/>
          <w:sz w:val="24"/>
          <w:szCs w:val="24"/>
        </w:rPr>
        <w:t>ツーセル（尾道市）に</w:t>
      </w:r>
      <w:r w:rsidRPr="005A7C84">
        <w:rPr>
          <w:rFonts w:asciiTheme="minorEastAsia" w:hAnsiTheme="minorEastAsia" w:hint="eastAsia"/>
          <w:sz w:val="24"/>
          <w:szCs w:val="24"/>
        </w:rPr>
        <w:t>3</w:t>
      </w:r>
      <w:r w:rsidRPr="005A7C84">
        <w:rPr>
          <w:rFonts w:asciiTheme="minorEastAsia" w:hAnsiTheme="minorEastAsia"/>
          <w:sz w:val="24"/>
          <w:szCs w:val="24"/>
        </w:rPr>
        <w:t>.1億円など、</w:t>
      </w:r>
      <w:r w:rsidRPr="005A7C84">
        <w:rPr>
          <w:rFonts w:asciiTheme="minorEastAsia" w:hAnsiTheme="minorEastAsia" w:hint="eastAsia"/>
          <w:sz w:val="24"/>
          <w:szCs w:val="24"/>
        </w:rPr>
        <w:t>約33</w:t>
      </w:r>
      <w:r w:rsidRPr="005A7C84">
        <w:rPr>
          <w:rFonts w:asciiTheme="minorEastAsia" w:hAnsiTheme="minorEastAsia"/>
          <w:sz w:val="24"/>
          <w:szCs w:val="24"/>
        </w:rPr>
        <w:t>億円の</w:t>
      </w:r>
      <w:r w:rsidRPr="005A7C84">
        <w:rPr>
          <w:rFonts w:asciiTheme="minorEastAsia" w:hAnsiTheme="minorEastAsia" w:hint="eastAsia"/>
          <w:sz w:val="24"/>
          <w:szCs w:val="24"/>
        </w:rPr>
        <w:t>投資を</w:t>
      </w:r>
      <w:r w:rsidRPr="005A7C84">
        <w:rPr>
          <w:rFonts w:asciiTheme="minorEastAsia" w:hAnsiTheme="minorEastAsia"/>
          <w:sz w:val="24"/>
          <w:szCs w:val="24"/>
        </w:rPr>
        <w:t>実行してきています。</w:t>
      </w:r>
      <w:r w:rsidRPr="005A7C84">
        <w:rPr>
          <w:rFonts w:asciiTheme="minorEastAsia" w:hAnsiTheme="minorEastAsia" w:hint="eastAsia"/>
          <w:sz w:val="24"/>
          <w:szCs w:val="24"/>
        </w:rPr>
        <w:t>そして、オー</w:t>
      </w:r>
      <w:r w:rsidRPr="005A7C84">
        <w:rPr>
          <w:rFonts w:asciiTheme="minorEastAsia" w:hAnsiTheme="minorEastAsia"/>
          <w:sz w:val="24"/>
          <w:szCs w:val="24"/>
        </w:rPr>
        <w:t>・エイチ・ティー(株)</w:t>
      </w:r>
      <w:r w:rsidRPr="005A7C84">
        <w:rPr>
          <w:rFonts w:asciiTheme="minorEastAsia" w:hAnsiTheme="minorEastAsia" w:hint="eastAsia"/>
          <w:sz w:val="24"/>
          <w:szCs w:val="24"/>
        </w:rPr>
        <w:t>は</w:t>
      </w:r>
      <w:r w:rsidRPr="005A7C84">
        <w:rPr>
          <w:rFonts w:asciiTheme="minorEastAsia" w:hAnsiTheme="minorEastAsia"/>
          <w:sz w:val="24"/>
          <w:szCs w:val="24"/>
        </w:rPr>
        <w:t>大阪市に本社を置く会社に、(株)</w:t>
      </w:r>
      <w:r w:rsidRPr="005A7C84">
        <w:rPr>
          <w:rFonts w:asciiTheme="minorEastAsia" w:hAnsiTheme="minorEastAsia" w:hint="eastAsia"/>
          <w:sz w:val="24"/>
          <w:szCs w:val="24"/>
        </w:rPr>
        <w:t>サンエーは、広島市に</w:t>
      </w:r>
      <w:r w:rsidRPr="005A7C84">
        <w:rPr>
          <w:rFonts w:asciiTheme="minorEastAsia" w:hAnsiTheme="minorEastAsia"/>
          <w:sz w:val="24"/>
          <w:szCs w:val="24"/>
        </w:rPr>
        <w:t>本社を置く会社</w:t>
      </w:r>
      <w:r w:rsidRPr="005A7C84">
        <w:rPr>
          <w:rFonts w:asciiTheme="minorEastAsia" w:hAnsiTheme="minorEastAsia" w:hint="eastAsia"/>
          <w:sz w:val="24"/>
          <w:szCs w:val="24"/>
        </w:rPr>
        <w:t>に2015</w:t>
      </w:r>
      <w:r w:rsidRPr="005A7C84">
        <w:rPr>
          <w:rFonts w:asciiTheme="minorEastAsia" w:hAnsiTheme="minorEastAsia"/>
          <w:sz w:val="24"/>
          <w:szCs w:val="24"/>
        </w:rPr>
        <w:t>～2016年にすでに株式</w:t>
      </w:r>
      <w:r w:rsidRPr="005A7C84">
        <w:rPr>
          <w:rFonts w:asciiTheme="minorEastAsia" w:hAnsiTheme="minorEastAsia" w:hint="eastAsia"/>
          <w:sz w:val="24"/>
          <w:szCs w:val="24"/>
        </w:rPr>
        <w:t>の</w:t>
      </w:r>
      <w:r w:rsidRPr="005A7C84">
        <w:rPr>
          <w:rFonts w:asciiTheme="minorEastAsia" w:hAnsiTheme="minorEastAsia"/>
          <w:sz w:val="24"/>
          <w:szCs w:val="24"/>
        </w:rPr>
        <w:t>100％が譲渡され</w:t>
      </w:r>
      <w:r w:rsidRPr="005A7C84">
        <w:rPr>
          <w:rFonts w:asciiTheme="minorEastAsia" w:hAnsiTheme="minorEastAsia" w:hint="eastAsia"/>
          <w:sz w:val="24"/>
          <w:szCs w:val="24"/>
        </w:rPr>
        <w:t>、</w:t>
      </w:r>
      <w:r w:rsidRPr="005A7C84">
        <w:rPr>
          <w:rFonts w:asciiTheme="minorEastAsia" w:hAnsiTheme="minorEastAsia"/>
          <w:sz w:val="24"/>
          <w:szCs w:val="24"/>
        </w:rPr>
        <w:t>広島県</w:t>
      </w:r>
      <w:r w:rsidRPr="005A7C84">
        <w:rPr>
          <w:rFonts w:asciiTheme="minorEastAsia" w:hAnsiTheme="minorEastAsia" w:hint="eastAsia"/>
          <w:sz w:val="24"/>
          <w:szCs w:val="24"/>
        </w:rPr>
        <w:t>には</w:t>
      </w:r>
      <w:r w:rsidRPr="005A7C84">
        <w:rPr>
          <w:rFonts w:asciiTheme="minorEastAsia" w:hAnsiTheme="minorEastAsia"/>
          <w:sz w:val="24"/>
          <w:szCs w:val="24"/>
        </w:rPr>
        <w:t>14億円の出資金</w:t>
      </w:r>
      <w:r w:rsidRPr="005A7C84">
        <w:rPr>
          <w:rFonts w:asciiTheme="minorEastAsia" w:hAnsiTheme="minorEastAsia" w:hint="eastAsia"/>
          <w:sz w:val="24"/>
          <w:szCs w:val="24"/>
        </w:rPr>
        <w:t>の</w:t>
      </w:r>
      <w:r w:rsidRPr="005A7C84">
        <w:rPr>
          <w:rFonts w:asciiTheme="minorEastAsia" w:hAnsiTheme="minorEastAsia"/>
          <w:sz w:val="24"/>
          <w:szCs w:val="24"/>
        </w:rPr>
        <w:t>償</w:t>
      </w:r>
      <w:r w:rsidRPr="005A7C84">
        <w:rPr>
          <w:rFonts w:asciiTheme="minorEastAsia" w:hAnsiTheme="minorEastAsia"/>
          <w:sz w:val="24"/>
          <w:szCs w:val="24"/>
        </w:rPr>
        <w:lastRenderedPageBreak/>
        <w:t>還がなされています。</w:t>
      </w:r>
      <w:r w:rsidRPr="005A7C84">
        <w:rPr>
          <w:rFonts w:asciiTheme="minorEastAsia" w:hAnsiTheme="minorEastAsia" w:hint="eastAsia"/>
          <w:sz w:val="24"/>
          <w:szCs w:val="24"/>
        </w:rPr>
        <w:t>これらの</w:t>
      </w:r>
      <w:r w:rsidRPr="005A7C84">
        <w:rPr>
          <w:rFonts w:asciiTheme="minorEastAsia" w:hAnsiTheme="minorEastAsia"/>
          <w:sz w:val="24"/>
          <w:szCs w:val="24"/>
        </w:rPr>
        <w:t>企業の</w:t>
      </w:r>
      <w:r w:rsidRPr="005A7C84">
        <w:rPr>
          <w:rFonts w:asciiTheme="minorEastAsia" w:hAnsiTheme="minorEastAsia" w:hint="eastAsia"/>
          <w:sz w:val="24"/>
          <w:szCs w:val="24"/>
        </w:rPr>
        <w:t>成長</w:t>
      </w:r>
      <w:r w:rsidRPr="005A7C84">
        <w:rPr>
          <w:rFonts w:asciiTheme="minorEastAsia" w:hAnsiTheme="minorEastAsia"/>
          <w:sz w:val="24"/>
          <w:szCs w:val="24"/>
        </w:rPr>
        <w:t>・</w:t>
      </w:r>
      <w:r w:rsidRPr="005A7C84">
        <w:rPr>
          <w:rFonts w:asciiTheme="minorEastAsia" w:hAnsiTheme="minorEastAsia" w:hint="eastAsia"/>
          <w:sz w:val="24"/>
          <w:szCs w:val="24"/>
        </w:rPr>
        <w:t>イノベーション</w:t>
      </w:r>
      <w:r w:rsidRPr="005A7C84">
        <w:rPr>
          <w:rFonts w:asciiTheme="minorEastAsia" w:hAnsiTheme="minorEastAsia"/>
          <w:sz w:val="24"/>
          <w:szCs w:val="24"/>
        </w:rPr>
        <w:t>で、福山市からも三次市からも「地域経済への貢献」という評価は</w:t>
      </w:r>
      <w:r w:rsidRPr="005A7C84">
        <w:rPr>
          <w:rFonts w:asciiTheme="minorEastAsia" w:hAnsiTheme="minorEastAsia" w:hint="eastAsia"/>
          <w:sz w:val="24"/>
          <w:szCs w:val="24"/>
        </w:rPr>
        <w:t>まったく</w:t>
      </w:r>
      <w:r w:rsidRPr="005A7C84">
        <w:rPr>
          <w:rFonts w:asciiTheme="minorEastAsia" w:hAnsiTheme="minorEastAsia"/>
          <w:sz w:val="24"/>
          <w:szCs w:val="24"/>
        </w:rPr>
        <w:t>聞こえてきません。</w:t>
      </w:r>
      <w:r w:rsidR="000341EA">
        <w:rPr>
          <w:rFonts w:asciiTheme="minorEastAsia" w:hAnsiTheme="minorEastAsia" w:hint="eastAsia"/>
          <w:sz w:val="24"/>
          <w:szCs w:val="24"/>
        </w:rPr>
        <w:t>今年度の湯崎県政は田中学習塾に12億円の投資を行うことを決定しました。施策として教育環境の向上に税金を投入し、子どもたちや父母、教職員の要求に応えるべき県政が、「成長産業」として教育分野を捉え投資するなど本末転倒と言わざるを得ません。</w:t>
      </w:r>
    </w:p>
    <w:p w:rsidR="000B5A06" w:rsidRPr="005A7C84" w:rsidRDefault="000B5A06" w:rsidP="000B5A06">
      <w:pPr>
        <w:spacing w:line="400" w:lineRule="exact"/>
        <w:ind w:firstLineChars="100" w:firstLine="240"/>
        <w:rPr>
          <w:rFonts w:asciiTheme="minorEastAsia" w:hAnsiTheme="minorEastAsia"/>
          <w:sz w:val="24"/>
          <w:szCs w:val="24"/>
        </w:rPr>
      </w:pPr>
      <w:r w:rsidRPr="005A7C84">
        <w:rPr>
          <w:rFonts w:asciiTheme="minorEastAsia" w:hAnsiTheme="minorEastAsia" w:hint="eastAsia"/>
          <w:sz w:val="24"/>
          <w:szCs w:val="24"/>
        </w:rPr>
        <w:t>こうした</w:t>
      </w:r>
      <w:r w:rsidRPr="005A7C84">
        <w:rPr>
          <w:rFonts w:asciiTheme="minorEastAsia" w:hAnsiTheme="minorEastAsia"/>
          <w:sz w:val="24"/>
          <w:szCs w:val="24"/>
        </w:rPr>
        <w:t>「産業政策」を広島県（行政）が行うべき施策で</w:t>
      </w:r>
      <w:r>
        <w:rPr>
          <w:rFonts w:asciiTheme="minorEastAsia" w:hAnsiTheme="minorEastAsia" w:hint="eastAsia"/>
          <w:sz w:val="24"/>
          <w:szCs w:val="24"/>
        </w:rPr>
        <w:t>はありません。</w:t>
      </w:r>
      <w:r w:rsidRPr="005A7C84">
        <w:rPr>
          <w:rFonts w:asciiTheme="minorEastAsia" w:hAnsiTheme="minorEastAsia" w:hint="eastAsia"/>
          <w:sz w:val="24"/>
          <w:szCs w:val="24"/>
        </w:rPr>
        <w:t>広島県内の事業所は直近の「2014年経済センサス基礎調査」では、1996年の15万6,000事業所、144万8,000人と比較すると約2万事業所、従業者数15万人が減少しています。さらに、「帝国データバンク：広島県の2015年度の小企業の休廃業・解散動向調査」では、年間休廃業・解散が695件で、「2015年の倒産件数」の4.09倍となっています。湯崎</w:t>
      </w:r>
      <w:r w:rsidRPr="005A7C84">
        <w:rPr>
          <w:rFonts w:asciiTheme="minorEastAsia" w:hAnsiTheme="minorEastAsia"/>
          <w:sz w:val="24"/>
          <w:szCs w:val="24"/>
        </w:rPr>
        <w:t>県政</w:t>
      </w:r>
      <w:r w:rsidRPr="005A7C84">
        <w:rPr>
          <w:rFonts w:asciiTheme="minorEastAsia" w:hAnsiTheme="minorEastAsia" w:hint="eastAsia"/>
          <w:sz w:val="24"/>
          <w:szCs w:val="24"/>
        </w:rPr>
        <w:t>の</w:t>
      </w:r>
      <w:r w:rsidRPr="005A7C84">
        <w:rPr>
          <w:rFonts w:asciiTheme="minorEastAsia" w:hAnsiTheme="minorEastAsia"/>
          <w:sz w:val="24"/>
          <w:szCs w:val="24"/>
        </w:rPr>
        <w:t>下で</w:t>
      </w:r>
      <w:r w:rsidRPr="005A7C84">
        <w:rPr>
          <w:rFonts w:asciiTheme="minorEastAsia" w:hAnsiTheme="minorEastAsia" w:hint="eastAsia"/>
          <w:sz w:val="24"/>
          <w:szCs w:val="24"/>
        </w:rPr>
        <w:t>、小企業・</w:t>
      </w:r>
      <w:r w:rsidRPr="005A7C84">
        <w:rPr>
          <w:rFonts w:asciiTheme="minorEastAsia" w:hAnsiTheme="minorEastAsia"/>
          <w:sz w:val="24"/>
          <w:szCs w:val="24"/>
        </w:rPr>
        <w:t>家族経営の事業所の休廃業が</w:t>
      </w:r>
      <w:r w:rsidRPr="005A7C84">
        <w:rPr>
          <w:rFonts w:asciiTheme="minorEastAsia" w:hAnsiTheme="minorEastAsia" w:hint="eastAsia"/>
          <w:sz w:val="24"/>
          <w:szCs w:val="24"/>
        </w:rPr>
        <w:t>毎年高水準で推移しており、同「企業倒産予測分析」では、「企業間格差が広がる中で業績が好転せず、後継者が不在のため事業の継続が難しい企業が数多く存在する」として広島県の中小業者の厳しい実態を指摘しています。</w:t>
      </w:r>
      <w:r w:rsidRPr="005A7C84">
        <w:rPr>
          <w:rFonts w:asciiTheme="minorEastAsia" w:hAnsiTheme="minorEastAsia"/>
          <w:sz w:val="24"/>
          <w:szCs w:val="24"/>
        </w:rPr>
        <w:t>民間の</w:t>
      </w:r>
      <w:r w:rsidRPr="005A7C84">
        <w:rPr>
          <w:rFonts w:asciiTheme="minorEastAsia" w:hAnsiTheme="minorEastAsia" w:hint="eastAsia"/>
          <w:sz w:val="24"/>
          <w:szCs w:val="24"/>
        </w:rPr>
        <w:t>企業が</w:t>
      </w:r>
      <w:r w:rsidRPr="005A7C84">
        <w:rPr>
          <w:rFonts w:asciiTheme="minorEastAsia" w:hAnsiTheme="minorEastAsia"/>
          <w:sz w:val="24"/>
          <w:szCs w:val="24"/>
        </w:rPr>
        <w:t>、その</w:t>
      </w:r>
      <w:r w:rsidRPr="005A7C84">
        <w:rPr>
          <w:rFonts w:asciiTheme="minorEastAsia" w:hAnsiTheme="minorEastAsia" w:hint="eastAsia"/>
          <w:sz w:val="24"/>
          <w:szCs w:val="24"/>
        </w:rPr>
        <w:t>能力と</w:t>
      </w:r>
      <w:r w:rsidRPr="005A7C84">
        <w:rPr>
          <w:rFonts w:asciiTheme="minorEastAsia" w:hAnsiTheme="minorEastAsia"/>
          <w:sz w:val="24"/>
          <w:szCs w:val="24"/>
        </w:rPr>
        <w:t>責任</w:t>
      </w:r>
      <w:r w:rsidRPr="005A7C84">
        <w:rPr>
          <w:rFonts w:asciiTheme="minorEastAsia" w:hAnsiTheme="minorEastAsia" w:hint="eastAsia"/>
          <w:sz w:val="24"/>
          <w:szCs w:val="24"/>
        </w:rPr>
        <w:t>において</w:t>
      </w:r>
      <w:r w:rsidRPr="005A7C84">
        <w:rPr>
          <w:rFonts w:asciiTheme="minorEastAsia" w:hAnsiTheme="minorEastAsia"/>
          <w:sz w:val="24"/>
          <w:szCs w:val="24"/>
        </w:rPr>
        <w:t>、あらゆる企業努力と事業展開する</w:t>
      </w:r>
      <w:r w:rsidRPr="005A7C84">
        <w:rPr>
          <w:rFonts w:asciiTheme="minorEastAsia" w:hAnsiTheme="minorEastAsia" w:hint="eastAsia"/>
          <w:sz w:val="24"/>
          <w:szCs w:val="24"/>
        </w:rPr>
        <w:t>のは</w:t>
      </w:r>
      <w:r w:rsidRPr="005A7C84">
        <w:rPr>
          <w:rFonts w:asciiTheme="minorEastAsia" w:hAnsiTheme="minorEastAsia"/>
          <w:sz w:val="24"/>
          <w:szCs w:val="24"/>
        </w:rPr>
        <w:t>「自由」で</w:t>
      </w:r>
      <w:r w:rsidRPr="005A7C84">
        <w:rPr>
          <w:rFonts w:asciiTheme="minorEastAsia" w:hAnsiTheme="minorEastAsia" w:hint="eastAsia"/>
          <w:sz w:val="24"/>
          <w:szCs w:val="24"/>
        </w:rPr>
        <w:t>すが、</w:t>
      </w:r>
      <w:r w:rsidRPr="005A7C84">
        <w:rPr>
          <w:rFonts w:asciiTheme="minorEastAsia" w:hAnsiTheme="minorEastAsia"/>
          <w:sz w:val="24"/>
          <w:szCs w:val="24"/>
        </w:rPr>
        <w:t>その分野に行政が関わり、</w:t>
      </w:r>
      <w:r w:rsidRPr="005A7C84">
        <w:rPr>
          <w:rFonts w:asciiTheme="minorEastAsia" w:hAnsiTheme="minorEastAsia" w:hint="eastAsia"/>
          <w:sz w:val="24"/>
          <w:szCs w:val="24"/>
        </w:rPr>
        <w:t>「</w:t>
      </w:r>
      <w:r w:rsidRPr="005A7C84">
        <w:rPr>
          <w:rFonts w:asciiTheme="minorEastAsia" w:hAnsiTheme="minorEastAsia"/>
          <w:sz w:val="24"/>
          <w:szCs w:val="24"/>
        </w:rPr>
        <w:t>投資</w:t>
      </w:r>
      <w:r w:rsidRPr="005A7C84">
        <w:rPr>
          <w:rFonts w:asciiTheme="minorEastAsia" w:hAnsiTheme="minorEastAsia" w:hint="eastAsia"/>
          <w:sz w:val="24"/>
          <w:szCs w:val="24"/>
        </w:rPr>
        <w:t>」</w:t>
      </w:r>
      <w:r w:rsidRPr="005A7C84">
        <w:rPr>
          <w:rFonts w:asciiTheme="minorEastAsia" w:hAnsiTheme="minorEastAsia"/>
          <w:sz w:val="24"/>
          <w:szCs w:val="24"/>
        </w:rPr>
        <w:t>として私たちの税金を</w:t>
      </w:r>
      <w:r w:rsidRPr="005A7C84">
        <w:rPr>
          <w:rFonts w:asciiTheme="minorEastAsia" w:hAnsiTheme="minorEastAsia" w:hint="eastAsia"/>
          <w:sz w:val="24"/>
          <w:szCs w:val="24"/>
        </w:rPr>
        <w:t>投入</w:t>
      </w:r>
      <w:r w:rsidRPr="005A7C84">
        <w:rPr>
          <w:rFonts w:asciiTheme="minorEastAsia" w:hAnsiTheme="minorEastAsia"/>
          <w:sz w:val="24"/>
          <w:szCs w:val="24"/>
        </w:rPr>
        <w:t>するこ</w:t>
      </w:r>
      <w:r w:rsidRPr="005A7C84">
        <w:rPr>
          <w:rFonts w:asciiTheme="minorEastAsia" w:hAnsiTheme="minorEastAsia" w:hint="eastAsia"/>
          <w:sz w:val="24"/>
          <w:szCs w:val="24"/>
        </w:rPr>
        <w:t>とは</w:t>
      </w:r>
      <w:r w:rsidRPr="005A7C84">
        <w:rPr>
          <w:rFonts w:asciiTheme="minorEastAsia" w:hAnsiTheme="minorEastAsia"/>
          <w:sz w:val="24"/>
          <w:szCs w:val="24"/>
        </w:rPr>
        <w:t>正しくありません。</w:t>
      </w:r>
    </w:p>
    <w:p w:rsidR="000B5A06" w:rsidRPr="005A7C84" w:rsidRDefault="000B5A06" w:rsidP="000B5A06">
      <w:pPr>
        <w:spacing w:line="400" w:lineRule="exact"/>
        <w:rPr>
          <w:rFonts w:asciiTheme="minorEastAsia" w:hAnsiTheme="minorEastAsia"/>
          <w:sz w:val="24"/>
          <w:szCs w:val="24"/>
        </w:rPr>
      </w:pPr>
      <w:r w:rsidRPr="005A7C84">
        <w:rPr>
          <w:rFonts w:asciiTheme="minorEastAsia" w:hAnsiTheme="minorEastAsia" w:hint="eastAsia"/>
          <w:sz w:val="24"/>
          <w:szCs w:val="24"/>
        </w:rPr>
        <w:t xml:space="preserve">　湯崎県政は「未来ビジョン」の柱である</w:t>
      </w:r>
      <w:r w:rsidRPr="005A7C84">
        <w:rPr>
          <w:rFonts w:asciiTheme="minorEastAsia" w:hAnsiTheme="minorEastAsia"/>
          <w:sz w:val="24"/>
          <w:szCs w:val="24"/>
        </w:rPr>
        <w:t>、</w:t>
      </w:r>
      <w:r w:rsidRPr="005A7C84">
        <w:rPr>
          <w:rFonts w:asciiTheme="minorEastAsia" w:hAnsiTheme="minorEastAsia" w:hint="eastAsia"/>
          <w:sz w:val="24"/>
          <w:szCs w:val="24"/>
        </w:rPr>
        <w:t>ローカルアベノミクスとイノベーション促進、海外市場の活力の取り込みで</w:t>
      </w:r>
      <w:r w:rsidRPr="005A7C84">
        <w:rPr>
          <w:rFonts w:asciiTheme="minorEastAsia" w:hAnsiTheme="minorEastAsia"/>
          <w:sz w:val="24"/>
          <w:szCs w:val="24"/>
        </w:rPr>
        <w:t>、経済成長・</w:t>
      </w:r>
      <w:r w:rsidRPr="005A7C84">
        <w:rPr>
          <w:rFonts w:asciiTheme="minorEastAsia" w:hAnsiTheme="minorEastAsia" w:hint="eastAsia"/>
          <w:sz w:val="24"/>
          <w:szCs w:val="24"/>
        </w:rPr>
        <w:t>産業育成</w:t>
      </w:r>
      <w:r w:rsidRPr="005A7C84">
        <w:rPr>
          <w:rFonts w:asciiTheme="minorEastAsia" w:hAnsiTheme="minorEastAsia"/>
          <w:sz w:val="24"/>
          <w:szCs w:val="24"/>
        </w:rPr>
        <w:t>政策の</w:t>
      </w:r>
      <w:r w:rsidRPr="005A7C84">
        <w:rPr>
          <w:rFonts w:asciiTheme="minorEastAsia" w:hAnsiTheme="minorEastAsia" w:hint="eastAsia"/>
          <w:sz w:val="24"/>
          <w:szCs w:val="24"/>
        </w:rPr>
        <w:t>“活路”を見出そうとしていますが、広島県</w:t>
      </w:r>
      <w:r w:rsidRPr="005A7C84">
        <w:rPr>
          <w:rFonts w:asciiTheme="minorEastAsia" w:hAnsiTheme="minorEastAsia"/>
          <w:sz w:val="24"/>
          <w:szCs w:val="24"/>
        </w:rPr>
        <w:t>が投資に</w:t>
      </w:r>
      <w:r w:rsidRPr="005A7C84">
        <w:rPr>
          <w:rFonts w:asciiTheme="minorEastAsia" w:hAnsiTheme="minorEastAsia" w:hint="eastAsia"/>
          <w:sz w:val="24"/>
          <w:szCs w:val="24"/>
        </w:rPr>
        <w:t>奔走</w:t>
      </w:r>
      <w:r w:rsidRPr="005A7C84">
        <w:rPr>
          <w:rFonts w:asciiTheme="minorEastAsia" w:hAnsiTheme="minorEastAsia"/>
          <w:sz w:val="24"/>
          <w:szCs w:val="24"/>
        </w:rPr>
        <w:t>している</w:t>
      </w:r>
      <w:r w:rsidRPr="005A7C84">
        <w:rPr>
          <w:rFonts w:asciiTheme="minorEastAsia" w:hAnsiTheme="minorEastAsia" w:hint="eastAsia"/>
          <w:sz w:val="24"/>
          <w:szCs w:val="24"/>
        </w:rPr>
        <w:t>目の前で</w:t>
      </w:r>
      <w:r w:rsidRPr="005A7C84">
        <w:rPr>
          <w:rFonts w:asciiTheme="minorEastAsia" w:hAnsiTheme="minorEastAsia"/>
          <w:sz w:val="24"/>
          <w:szCs w:val="24"/>
        </w:rPr>
        <w:t>、</w:t>
      </w:r>
      <w:r w:rsidRPr="005A7C84">
        <w:rPr>
          <w:rFonts w:asciiTheme="minorEastAsia" w:hAnsiTheme="minorEastAsia" w:hint="eastAsia"/>
          <w:sz w:val="24"/>
          <w:szCs w:val="24"/>
        </w:rPr>
        <w:t>これまで</w:t>
      </w:r>
      <w:r w:rsidRPr="005A7C84">
        <w:rPr>
          <w:rFonts w:asciiTheme="minorEastAsia" w:hAnsiTheme="minorEastAsia"/>
          <w:sz w:val="24"/>
          <w:szCs w:val="24"/>
        </w:rPr>
        <w:t>地域に根ざしてきた中小</w:t>
      </w:r>
      <w:r w:rsidRPr="005A7C84">
        <w:rPr>
          <w:rFonts w:asciiTheme="minorEastAsia" w:hAnsiTheme="minorEastAsia" w:hint="eastAsia"/>
          <w:sz w:val="24"/>
          <w:szCs w:val="24"/>
        </w:rPr>
        <w:t>企業</w:t>
      </w:r>
      <w:r w:rsidRPr="005A7C84">
        <w:rPr>
          <w:rFonts w:asciiTheme="minorEastAsia" w:hAnsiTheme="minorEastAsia"/>
          <w:sz w:val="24"/>
          <w:szCs w:val="24"/>
        </w:rPr>
        <w:t>・</w:t>
      </w:r>
      <w:r w:rsidRPr="005A7C84">
        <w:rPr>
          <w:rFonts w:asciiTheme="minorEastAsia" w:hAnsiTheme="minorEastAsia" w:hint="eastAsia"/>
          <w:sz w:val="24"/>
          <w:szCs w:val="24"/>
        </w:rPr>
        <w:t>小規模</w:t>
      </w:r>
      <w:r w:rsidRPr="005A7C84">
        <w:rPr>
          <w:rFonts w:asciiTheme="minorEastAsia" w:hAnsiTheme="minorEastAsia"/>
          <w:sz w:val="24"/>
          <w:szCs w:val="24"/>
        </w:rPr>
        <w:t>事業者が</w:t>
      </w:r>
      <w:r w:rsidRPr="005A7C84">
        <w:rPr>
          <w:rFonts w:asciiTheme="minorEastAsia" w:hAnsiTheme="minorEastAsia" w:hint="eastAsia"/>
          <w:sz w:val="24"/>
          <w:szCs w:val="24"/>
        </w:rPr>
        <w:t>減少</w:t>
      </w:r>
      <w:r w:rsidRPr="005A7C84">
        <w:rPr>
          <w:rFonts w:asciiTheme="minorEastAsia" w:hAnsiTheme="minorEastAsia"/>
          <w:sz w:val="24"/>
          <w:szCs w:val="24"/>
        </w:rPr>
        <w:t>し続けてい</w:t>
      </w:r>
      <w:r w:rsidRPr="005A7C84">
        <w:rPr>
          <w:rFonts w:asciiTheme="minorEastAsia" w:hAnsiTheme="minorEastAsia" w:hint="eastAsia"/>
          <w:sz w:val="24"/>
          <w:szCs w:val="24"/>
        </w:rPr>
        <w:t>ます。一部の</w:t>
      </w:r>
      <w:r w:rsidRPr="005A7C84">
        <w:rPr>
          <w:rFonts w:asciiTheme="minorEastAsia" w:hAnsiTheme="minorEastAsia"/>
          <w:sz w:val="24"/>
          <w:szCs w:val="24"/>
        </w:rPr>
        <w:t>「儲かる企業」</w:t>
      </w:r>
      <w:r w:rsidRPr="005A7C84">
        <w:rPr>
          <w:rFonts w:asciiTheme="minorEastAsia" w:hAnsiTheme="minorEastAsia" w:hint="eastAsia"/>
          <w:sz w:val="24"/>
          <w:szCs w:val="24"/>
        </w:rPr>
        <w:t>に</w:t>
      </w:r>
      <w:r w:rsidRPr="005A7C84">
        <w:rPr>
          <w:rFonts w:asciiTheme="minorEastAsia" w:hAnsiTheme="minorEastAsia"/>
          <w:sz w:val="24"/>
          <w:szCs w:val="24"/>
        </w:rPr>
        <w:t>支援や、海外展開</w:t>
      </w:r>
      <w:r w:rsidRPr="005A7C84">
        <w:rPr>
          <w:rFonts w:asciiTheme="minorEastAsia" w:hAnsiTheme="minorEastAsia" w:hint="eastAsia"/>
          <w:sz w:val="24"/>
          <w:szCs w:val="24"/>
        </w:rPr>
        <w:t>可能な企業への</w:t>
      </w:r>
      <w:r w:rsidRPr="005A7C84">
        <w:rPr>
          <w:rFonts w:asciiTheme="minorEastAsia" w:hAnsiTheme="minorEastAsia"/>
          <w:sz w:val="24"/>
          <w:szCs w:val="24"/>
        </w:rPr>
        <w:t>応援する</w:t>
      </w:r>
      <w:r w:rsidRPr="005A7C84">
        <w:rPr>
          <w:rFonts w:asciiTheme="minorEastAsia" w:hAnsiTheme="minorEastAsia" w:hint="eastAsia"/>
          <w:sz w:val="24"/>
          <w:szCs w:val="24"/>
        </w:rPr>
        <w:t>「ローカルアベノミクスとイノベーション促進」</w:t>
      </w:r>
      <w:r w:rsidRPr="005A7C84">
        <w:rPr>
          <w:rFonts w:asciiTheme="minorEastAsia" w:hAnsiTheme="minorEastAsia"/>
          <w:sz w:val="24"/>
          <w:szCs w:val="24"/>
        </w:rPr>
        <w:t>の</w:t>
      </w:r>
      <w:r w:rsidRPr="005A7C84">
        <w:rPr>
          <w:rFonts w:asciiTheme="minorEastAsia" w:hAnsiTheme="minorEastAsia" w:hint="eastAsia"/>
          <w:sz w:val="24"/>
          <w:szCs w:val="24"/>
        </w:rPr>
        <w:t>道の先には、県内基幹産業の空洞化と農林水産業や地場産業の壊滅的な衰退が待ち受けています。だからこそ、私たちは今、地域循環型経済社会の実現と、住民とともに住み続けられる地域づくりをめざさなければ</w:t>
      </w:r>
      <w:r w:rsidRPr="005A7C84">
        <w:rPr>
          <w:rFonts w:asciiTheme="minorEastAsia" w:hAnsiTheme="minorEastAsia"/>
          <w:sz w:val="24"/>
          <w:szCs w:val="24"/>
        </w:rPr>
        <w:t>ならないと考えます</w:t>
      </w:r>
      <w:r w:rsidRPr="005A7C84">
        <w:rPr>
          <w:rFonts w:asciiTheme="minorEastAsia" w:hAnsiTheme="minorEastAsia" w:hint="eastAsia"/>
          <w:sz w:val="24"/>
          <w:szCs w:val="24"/>
        </w:rPr>
        <w:t>。</w:t>
      </w:r>
      <w:r>
        <w:rPr>
          <w:rFonts w:asciiTheme="minorEastAsia" w:hAnsiTheme="minorEastAsia" w:hint="eastAsia"/>
          <w:sz w:val="24"/>
          <w:szCs w:val="24"/>
        </w:rPr>
        <w:t>私たちは</w:t>
      </w:r>
      <w:r>
        <w:rPr>
          <w:rFonts w:asciiTheme="minorEastAsia" w:hAnsiTheme="minorEastAsia"/>
          <w:sz w:val="24"/>
          <w:szCs w:val="24"/>
        </w:rPr>
        <w:t>、</w:t>
      </w:r>
      <w:r>
        <w:rPr>
          <w:rFonts w:asciiTheme="minorEastAsia" w:hAnsiTheme="minorEastAsia" w:hint="eastAsia"/>
          <w:sz w:val="24"/>
          <w:szCs w:val="24"/>
        </w:rPr>
        <w:t>昨年の</w:t>
      </w:r>
      <w:r>
        <w:rPr>
          <w:rFonts w:asciiTheme="minorEastAsia" w:hAnsiTheme="minorEastAsia"/>
          <w:sz w:val="24"/>
          <w:szCs w:val="24"/>
        </w:rPr>
        <w:t>県知事</w:t>
      </w:r>
      <w:r>
        <w:rPr>
          <w:rFonts w:asciiTheme="minorEastAsia" w:hAnsiTheme="minorEastAsia" w:hint="eastAsia"/>
          <w:sz w:val="24"/>
          <w:szCs w:val="24"/>
        </w:rPr>
        <w:t>選挙で</w:t>
      </w:r>
      <w:r>
        <w:rPr>
          <w:rFonts w:asciiTheme="minorEastAsia" w:hAnsiTheme="minorEastAsia"/>
          <w:sz w:val="24"/>
          <w:szCs w:val="24"/>
        </w:rPr>
        <w:t>、こうした要求を</w:t>
      </w:r>
      <w:r>
        <w:rPr>
          <w:rFonts w:asciiTheme="minorEastAsia" w:hAnsiTheme="minorEastAsia" w:hint="eastAsia"/>
          <w:sz w:val="24"/>
          <w:szCs w:val="24"/>
        </w:rPr>
        <w:t>掲げ</w:t>
      </w:r>
      <w:r>
        <w:rPr>
          <w:rFonts w:asciiTheme="minorEastAsia" w:hAnsiTheme="minorEastAsia"/>
          <w:sz w:val="24"/>
          <w:szCs w:val="24"/>
        </w:rPr>
        <w:t>県政革新に</w:t>
      </w:r>
      <w:r>
        <w:rPr>
          <w:rFonts w:asciiTheme="minorEastAsia" w:hAnsiTheme="minorEastAsia" w:hint="eastAsia"/>
          <w:sz w:val="24"/>
          <w:szCs w:val="24"/>
        </w:rPr>
        <w:t>むけて</w:t>
      </w:r>
      <w:r>
        <w:rPr>
          <w:rFonts w:asciiTheme="minorEastAsia" w:hAnsiTheme="minorEastAsia"/>
          <w:sz w:val="24"/>
          <w:szCs w:val="24"/>
        </w:rPr>
        <w:t>力をつくしました</w:t>
      </w:r>
      <w:r>
        <w:rPr>
          <w:rFonts w:asciiTheme="minorEastAsia" w:hAnsiTheme="minorEastAsia" w:hint="eastAsia"/>
          <w:sz w:val="24"/>
          <w:szCs w:val="24"/>
        </w:rPr>
        <w:t>。引きつづき</w:t>
      </w:r>
      <w:r>
        <w:rPr>
          <w:rFonts w:asciiTheme="minorEastAsia" w:hAnsiTheme="minorEastAsia"/>
          <w:sz w:val="24"/>
          <w:szCs w:val="24"/>
        </w:rPr>
        <w:t>幅広い共同の運動を</w:t>
      </w:r>
      <w:r>
        <w:rPr>
          <w:rFonts w:asciiTheme="minorEastAsia" w:hAnsiTheme="minorEastAsia" w:hint="eastAsia"/>
          <w:sz w:val="24"/>
          <w:szCs w:val="24"/>
        </w:rPr>
        <w:t>積み重ねて</w:t>
      </w:r>
      <w:r>
        <w:rPr>
          <w:rFonts w:asciiTheme="minorEastAsia" w:hAnsiTheme="minorEastAsia"/>
          <w:sz w:val="24"/>
          <w:szCs w:val="24"/>
        </w:rPr>
        <w:t>いくことが求め</w:t>
      </w:r>
      <w:r>
        <w:rPr>
          <w:rFonts w:asciiTheme="minorEastAsia" w:hAnsiTheme="minorEastAsia" w:hint="eastAsia"/>
          <w:sz w:val="24"/>
          <w:szCs w:val="24"/>
        </w:rPr>
        <w:t>られます。</w:t>
      </w:r>
    </w:p>
    <w:p w:rsidR="006A1414" w:rsidRPr="000B5A06" w:rsidRDefault="006A1414" w:rsidP="003A356F">
      <w:pPr>
        <w:spacing w:line="276" w:lineRule="auto"/>
        <w:rPr>
          <w:sz w:val="24"/>
          <w:szCs w:val="24"/>
        </w:rPr>
      </w:pPr>
    </w:p>
    <w:p w:rsidR="000427B5" w:rsidRPr="00053680" w:rsidRDefault="006211B7" w:rsidP="003A356F">
      <w:pPr>
        <w:spacing w:line="276" w:lineRule="auto"/>
        <w:rPr>
          <w:b/>
          <w:sz w:val="24"/>
          <w:szCs w:val="24"/>
        </w:rPr>
      </w:pPr>
      <w:r w:rsidRPr="00053680">
        <w:rPr>
          <w:rFonts w:hint="eastAsia"/>
          <w:b/>
          <w:sz w:val="24"/>
          <w:szCs w:val="24"/>
        </w:rPr>
        <w:t>３．「振興条例」の制定を求めてきた民商</w:t>
      </w:r>
    </w:p>
    <w:p w:rsidR="006211B7" w:rsidRDefault="006211B7" w:rsidP="003A356F">
      <w:pPr>
        <w:spacing w:line="276" w:lineRule="auto"/>
        <w:rPr>
          <w:sz w:val="24"/>
          <w:szCs w:val="24"/>
        </w:rPr>
      </w:pPr>
      <w:r>
        <w:rPr>
          <w:rFonts w:hint="eastAsia"/>
          <w:sz w:val="24"/>
          <w:szCs w:val="24"/>
        </w:rPr>
        <w:t xml:space="preserve">　私たち民商・県連は、広島県に対して中小業者の切実な要求実現を求め、毎年申し入れ行動を重ねてきました。リーマンショックの際には、「</w:t>
      </w:r>
      <w:r>
        <w:rPr>
          <w:rFonts w:hint="eastAsia"/>
          <w:sz w:val="24"/>
          <w:szCs w:val="24"/>
        </w:rPr>
        <w:t>10</w:t>
      </w:r>
      <w:r>
        <w:rPr>
          <w:rFonts w:hint="eastAsia"/>
          <w:sz w:val="24"/>
          <w:szCs w:val="24"/>
        </w:rPr>
        <w:t>年返済・</w:t>
      </w:r>
      <w:r>
        <w:rPr>
          <w:rFonts w:hint="eastAsia"/>
          <w:sz w:val="24"/>
          <w:szCs w:val="24"/>
        </w:rPr>
        <w:t>2</w:t>
      </w:r>
      <w:r>
        <w:rPr>
          <w:rFonts w:hint="eastAsia"/>
          <w:sz w:val="24"/>
          <w:szCs w:val="24"/>
        </w:rPr>
        <w:t>年間の据置可能な低利の融資制度」を実現させ、さらに</w:t>
      </w:r>
      <w:r>
        <w:rPr>
          <w:rFonts w:hint="eastAsia"/>
          <w:sz w:val="24"/>
          <w:szCs w:val="24"/>
        </w:rPr>
        <w:t>3</w:t>
      </w:r>
      <w:r>
        <w:rPr>
          <w:rFonts w:hint="eastAsia"/>
          <w:sz w:val="24"/>
          <w:szCs w:val="24"/>
        </w:rPr>
        <w:t>年間という期間限定ではありましたが「住宅リフォーム助成制度」を実施させるなど、粘り強い運動で成果も勝ち取ってきています。そして、</w:t>
      </w:r>
      <w:r>
        <w:rPr>
          <w:rFonts w:hint="eastAsia"/>
          <w:sz w:val="24"/>
          <w:szCs w:val="24"/>
        </w:rPr>
        <w:t>2012</w:t>
      </w:r>
      <w:r>
        <w:rPr>
          <w:rFonts w:hint="eastAsia"/>
          <w:sz w:val="24"/>
          <w:szCs w:val="24"/>
        </w:rPr>
        <w:t>年以降は「広島県に中小企業振興条例の制定を」求めてきました。この背景には、</w:t>
      </w:r>
      <w:r>
        <w:rPr>
          <w:rFonts w:hint="eastAsia"/>
          <w:sz w:val="24"/>
          <w:szCs w:val="24"/>
        </w:rPr>
        <w:t>2010</w:t>
      </w:r>
      <w:r>
        <w:rPr>
          <w:rFonts w:hint="eastAsia"/>
          <w:sz w:val="24"/>
          <w:szCs w:val="24"/>
        </w:rPr>
        <w:t>年</w:t>
      </w:r>
      <w:r>
        <w:rPr>
          <w:rFonts w:hint="eastAsia"/>
          <w:sz w:val="24"/>
          <w:szCs w:val="24"/>
        </w:rPr>
        <w:t>6</w:t>
      </w:r>
      <w:r>
        <w:rPr>
          <w:rFonts w:hint="eastAsia"/>
          <w:sz w:val="24"/>
          <w:szCs w:val="24"/>
        </w:rPr>
        <w:t>月に閣議決定された「中小企業憲章」があります。当時、民主党政権</w:t>
      </w:r>
      <w:r w:rsidR="004B3A81">
        <w:rPr>
          <w:rFonts w:hint="eastAsia"/>
          <w:sz w:val="24"/>
          <w:szCs w:val="24"/>
        </w:rPr>
        <w:t>・菅内閣の下で決定された「憲章」は中小業者を地域経済の主役と明記しその成長と発展に国は力を注ぐとしました。全国各地で「地域振興条例」が制定される契機となりました。さらに、</w:t>
      </w:r>
      <w:r w:rsidR="004B3A81">
        <w:rPr>
          <w:rFonts w:hint="eastAsia"/>
          <w:sz w:val="24"/>
          <w:szCs w:val="24"/>
        </w:rPr>
        <w:t>2014</w:t>
      </w:r>
      <w:r w:rsidR="004B3A81">
        <w:rPr>
          <w:rFonts w:hint="eastAsia"/>
          <w:sz w:val="24"/>
          <w:szCs w:val="24"/>
        </w:rPr>
        <w:t>年</w:t>
      </w:r>
      <w:r w:rsidR="004B3A81">
        <w:rPr>
          <w:rFonts w:hint="eastAsia"/>
          <w:sz w:val="24"/>
          <w:szCs w:val="24"/>
        </w:rPr>
        <w:t>6</w:t>
      </w:r>
      <w:r w:rsidR="004B3A81">
        <w:rPr>
          <w:rFonts w:hint="eastAsia"/>
          <w:sz w:val="24"/>
          <w:szCs w:val="24"/>
        </w:rPr>
        <w:t>月</w:t>
      </w:r>
      <w:r w:rsidR="004B3A81">
        <w:rPr>
          <w:rFonts w:hint="eastAsia"/>
          <w:sz w:val="24"/>
          <w:szCs w:val="24"/>
        </w:rPr>
        <w:lastRenderedPageBreak/>
        <w:t>には「小規模企業振興基本法」が安倍政権の下で制定されたことでこの動きはさらに加速します。前述の通り、私たち民商・県連は、今日まで</w:t>
      </w:r>
      <w:r w:rsidR="004B3A81">
        <w:rPr>
          <w:rFonts w:hint="eastAsia"/>
          <w:sz w:val="24"/>
          <w:szCs w:val="24"/>
        </w:rPr>
        <w:t>7</w:t>
      </w:r>
      <w:r w:rsidR="004B3A81">
        <w:rPr>
          <w:rFonts w:hint="eastAsia"/>
          <w:sz w:val="24"/>
          <w:szCs w:val="24"/>
        </w:rPr>
        <w:t>年間「条例」制定の要望を行ってきましたが、広島県の答えは毎年同じで、「県においては『未来ビジョン』という政策の柱を策定しており、新たな</w:t>
      </w:r>
      <w:r w:rsidR="00305D6A">
        <w:rPr>
          <w:rFonts w:hint="eastAsia"/>
          <w:sz w:val="24"/>
          <w:szCs w:val="24"/>
        </w:rPr>
        <w:t>理念</w:t>
      </w:r>
      <w:r w:rsidR="004B3A81">
        <w:rPr>
          <w:rFonts w:hint="eastAsia"/>
          <w:sz w:val="24"/>
          <w:szCs w:val="24"/>
        </w:rPr>
        <w:t>条例制定の必要はありません」というものでした。</w:t>
      </w:r>
    </w:p>
    <w:p w:rsidR="006211B7" w:rsidRDefault="006211B7" w:rsidP="003A356F">
      <w:pPr>
        <w:spacing w:line="276" w:lineRule="auto"/>
        <w:rPr>
          <w:sz w:val="24"/>
          <w:szCs w:val="24"/>
        </w:rPr>
      </w:pPr>
      <w:r>
        <w:rPr>
          <w:rFonts w:hint="eastAsia"/>
          <w:sz w:val="24"/>
          <w:szCs w:val="24"/>
        </w:rPr>
        <w:t xml:space="preserve">　</w:t>
      </w:r>
      <w:r w:rsidR="00970D92">
        <w:rPr>
          <w:rFonts w:hint="eastAsia"/>
          <w:sz w:val="24"/>
          <w:szCs w:val="24"/>
        </w:rPr>
        <w:t>2017</w:t>
      </w:r>
      <w:r w:rsidR="00970D92">
        <w:rPr>
          <w:rFonts w:hint="eastAsia"/>
          <w:sz w:val="24"/>
          <w:szCs w:val="24"/>
        </w:rPr>
        <w:t>年</w:t>
      </w:r>
      <w:r w:rsidR="00970D92">
        <w:rPr>
          <w:rFonts w:hint="eastAsia"/>
          <w:sz w:val="24"/>
          <w:szCs w:val="24"/>
        </w:rPr>
        <w:t>2</w:t>
      </w:r>
      <w:r w:rsidR="00970D92">
        <w:rPr>
          <w:rFonts w:hint="eastAsia"/>
          <w:sz w:val="24"/>
          <w:szCs w:val="24"/>
        </w:rPr>
        <w:t>月、民商・県連と広島県との懇談・申し入れ行動の直後に潮目が変わります。県議会の自民党会派が条例制定に向けて動き始めます。その後、条例制定作業が始まり</w:t>
      </w:r>
      <w:r w:rsidR="00970D92">
        <w:rPr>
          <w:rFonts w:hint="eastAsia"/>
          <w:sz w:val="24"/>
          <w:szCs w:val="24"/>
        </w:rPr>
        <w:t>9</w:t>
      </w:r>
      <w:r w:rsidR="00970D92">
        <w:rPr>
          <w:rFonts w:hint="eastAsia"/>
          <w:sz w:val="24"/>
          <w:szCs w:val="24"/>
        </w:rPr>
        <w:t>月議会で議員提案として議会で全会一致をみることになりました。最大会派の提案で、しかもその中身は大変優れたものとなっていました。</w:t>
      </w:r>
    </w:p>
    <w:p w:rsidR="006211B7" w:rsidRDefault="00970D92" w:rsidP="003A356F">
      <w:pPr>
        <w:spacing w:line="276" w:lineRule="auto"/>
        <w:rPr>
          <w:sz w:val="24"/>
          <w:szCs w:val="24"/>
        </w:rPr>
      </w:pPr>
      <w:r>
        <w:rPr>
          <w:rFonts w:hint="eastAsia"/>
          <w:sz w:val="24"/>
          <w:szCs w:val="24"/>
        </w:rPr>
        <w:t xml:space="preserve">　「条例」の前文には、「広島県の中小企業・小規模企業は、県内企業数の</w:t>
      </w:r>
      <w:r>
        <w:rPr>
          <w:rFonts w:hint="eastAsia"/>
          <w:sz w:val="24"/>
          <w:szCs w:val="24"/>
        </w:rPr>
        <w:t>99</w:t>
      </w:r>
      <w:r>
        <w:rPr>
          <w:rFonts w:hint="eastAsia"/>
          <w:sz w:val="24"/>
          <w:szCs w:val="24"/>
        </w:rPr>
        <w:t>％を占め、そのうち小規模企業は約</w:t>
      </w:r>
      <w:r>
        <w:rPr>
          <w:rFonts w:hint="eastAsia"/>
          <w:sz w:val="24"/>
          <w:szCs w:val="24"/>
        </w:rPr>
        <w:t>8</w:t>
      </w:r>
      <w:r>
        <w:rPr>
          <w:rFonts w:hint="eastAsia"/>
          <w:sz w:val="24"/>
          <w:szCs w:val="24"/>
        </w:rPr>
        <w:t>割にも上り、住民生活の向上、地域経済の安定、雇用機会の創出、地域活動の実践などにおいて、地域を支えるために欠くことのできない存在である。…本県経済の発展及び地域の活性化のためには、</w:t>
      </w:r>
      <w:r w:rsidR="00305D6A">
        <w:rPr>
          <w:rFonts w:hint="eastAsia"/>
          <w:sz w:val="24"/>
          <w:szCs w:val="24"/>
        </w:rPr>
        <w:t>小規模企業をはじめとする中小企業の振興が不可欠であり…持続及び成長に向けた取り組みを支援していく必要がある。ここに、中小企業・小規模企業の振興を県政の重要課題として位置づけ、施策を総合的に推進していくため、この条例を制定する」と高らかに宣言しています。（別紙参照）</w:t>
      </w:r>
    </w:p>
    <w:p w:rsidR="00305D6A" w:rsidRDefault="00305D6A" w:rsidP="003A356F">
      <w:pPr>
        <w:spacing w:line="276" w:lineRule="auto"/>
        <w:rPr>
          <w:sz w:val="24"/>
          <w:szCs w:val="24"/>
        </w:rPr>
      </w:pPr>
      <w:r>
        <w:rPr>
          <w:rFonts w:hint="eastAsia"/>
          <w:sz w:val="24"/>
          <w:szCs w:val="24"/>
        </w:rPr>
        <w:t xml:space="preserve">　そして本年</w:t>
      </w:r>
      <w:r>
        <w:rPr>
          <w:rFonts w:hint="eastAsia"/>
          <w:sz w:val="24"/>
          <w:szCs w:val="24"/>
        </w:rPr>
        <w:t>1</w:t>
      </w:r>
      <w:r>
        <w:rPr>
          <w:rFonts w:hint="eastAsia"/>
          <w:sz w:val="24"/>
          <w:szCs w:val="24"/>
        </w:rPr>
        <w:t>月、条例制定後初めての民商・県連と広島県との懇談・申し入れの際に私たちが要望したのは、条例</w:t>
      </w:r>
      <w:r>
        <w:rPr>
          <w:rFonts w:hint="eastAsia"/>
          <w:sz w:val="24"/>
          <w:szCs w:val="24"/>
        </w:rPr>
        <w:t>16</w:t>
      </w:r>
      <w:r>
        <w:rPr>
          <w:rFonts w:hint="eastAsia"/>
          <w:sz w:val="24"/>
          <w:szCs w:val="24"/>
        </w:rPr>
        <w:t>条に明記された「中小企業</w:t>
      </w:r>
      <w:r w:rsidR="007A56AC">
        <w:rPr>
          <w:rFonts w:hint="eastAsia"/>
          <w:sz w:val="24"/>
          <w:szCs w:val="24"/>
        </w:rPr>
        <w:t>支援団体からの意見聴取」という事項に関して、「私たち民商・県連を</w:t>
      </w:r>
      <w:r>
        <w:rPr>
          <w:rFonts w:hint="eastAsia"/>
          <w:sz w:val="24"/>
          <w:szCs w:val="24"/>
        </w:rPr>
        <w:t>条例に定めた</w:t>
      </w:r>
      <w:r w:rsidR="007A56AC">
        <w:rPr>
          <w:rFonts w:hint="eastAsia"/>
          <w:sz w:val="24"/>
          <w:szCs w:val="24"/>
        </w:rPr>
        <w:t>支援団体として認め、従業者数</w:t>
      </w:r>
      <w:r w:rsidR="007A56AC">
        <w:rPr>
          <w:rFonts w:hint="eastAsia"/>
          <w:sz w:val="24"/>
          <w:szCs w:val="24"/>
        </w:rPr>
        <w:t>5</w:t>
      </w:r>
      <w:r w:rsidR="007A56AC">
        <w:rPr>
          <w:rFonts w:hint="eastAsia"/>
          <w:sz w:val="24"/>
          <w:szCs w:val="24"/>
        </w:rPr>
        <w:t>人以下の小企業の声を施策に反映させていただきたい」というものでした。県商工労働局の局長以下担当課長から、「民商さんはこの中小企業支援団体との認識です」「新年度には聴取のための会議のご案内をさせていただく」と、予想以上の回答が返ってきました。</w:t>
      </w:r>
    </w:p>
    <w:p w:rsidR="00053680" w:rsidRDefault="00053680" w:rsidP="003A356F">
      <w:pPr>
        <w:spacing w:line="276" w:lineRule="auto"/>
        <w:rPr>
          <w:sz w:val="24"/>
          <w:szCs w:val="24"/>
        </w:rPr>
      </w:pPr>
    </w:p>
    <w:p w:rsidR="006211B7" w:rsidRPr="00053680" w:rsidRDefault="007A56AC" w:rsidP="003A356F">
      <w:pPr>
        <w:spacing w:line="276" w:lineRule="auto"/>
        <w:rPr>
          <w:b/>
          <w:sz w:val="24"/>
          <w:szCs w:val="24"/>
        </w:rPr>
      </w:pPr>
      <w:r w:rsidRPr="00053680">
        <w:rPr>
          <w:rFonts w:hint="eastAsia"/>
          <w:b/>
          <w:sz w:val="24"/>
          <w:szCs w:val="24"/>
        </w:rPr>
        <w:t>４．商工会議所、商工会と並んで民商・県連が正式に「支援団体」の構成員に</w:t>
      </w:r>
    </w:p>
    <w:p w:rsidR="006211B7" w:rsidRPr="007A56AC" w:rsidRDefault="007A56AC" w:rsidP="003A356F">
      <w:pPr>
        <w:spacing w:line="276" w:lineRule="auto"/>
        <w:rPr>
          <w:sz w:val="24"/>
          <w:szCs w:val="24"/>
        </w:rPr>
      </w:pPr>
      <w:r>
        <w:rPr>
          <w:rFonts w:hint="eastAsia"/>
          <w:sz w:val="24"/>
          <w:szCs w:val="24"/>
        </w:rPr>
        <w:t xml:space="preserve">　本年</w:t>
      </w:r>
      <w:r>
        <w:rPr>
          <w:rFonts w:hint="eastAsia"/>
          <w:sz w:val="24"/>
          <w:szCs w:val="24"/>
        </w:rPr>
        <w:t>5</w:t>
      </w:r>
      <w:r>
        <w:rPr>
          <w:rFonts w:hint="eastAsia"/>
          <w:sz w:val="24"/>
          <w:szCs w:val="24"/>
        </w:rPr>
        <w:t>月、県の商工労働委員会で「条例に係る取組方針」が確定しました。</w:t>
      </w:r>
      <w:r w:rsidR="00CA5EBB">
        <w:rPr>
          <w:rFonts w:hint="eastAsia"/>
          <w:sz w:val="24"/>
          <w:szCs w:val="24"/>
        </w:rPr>
        <w:t>意見聴取のための会議の開催にあたり、全体会議メンバーと個別会議メンバーが列記されています。全体会議の構成団体は、広島県商工会議所連合会、広島県商工会連合会、広島県中小企業団体中央会と銀行協会、県立広島大学など。個別会議の構成団体は、前記</w:t>
      </w:r>
      <w:r w:rsidR="00CA5EBB">
        <w:rPr>
          <w:rFonts w:hint="eastAsia"/>
          <w:sz w:val="24"/>
          <w:szCs w:val="24"/>
        </w:rPr>
        <w:t>3</w:t>
      </w:r>
      <w:r w:rsidR="00CA5EBB">
        <w:rPr>
          <w:rFonts w:hint="eastAsia"/>
          <w:sz w:val="24"/>
          <w:szCs w:val="24"/>
        </w:rPr>
        <w:t>団体に加え、広島県中小企業家同友会、広島県商工団体連合会（民商）の</w:t>
      </w:r>
      <w:r w:rsidR="00CA5EBB">
        <w:rPr>
          <w:rFonts w:hint="eastAsia"/>
          <w:sz w:val="24"/>
          <w:szCs w:val="24"/>
        </w:rPr>
        <w:t>5</w:t>
      </w:r>
      <w:r w:rsidR="00CA5EBB">
        <w:rPr>
          <w:rFonts w:hint="eastAsia"/>
          <w:sz w:val="24"/>
          <w:szCs w:val="24"/>
        </w:rPr>
        <w:t>団体となりました。</w:t>
      </w:r>
      <w:r w:rsidR="00053680">
        <w:rPr>
          <w:rFonts w:hint="eastAsia"/>
          <w:sz w:val="24"/>
          <w:szCs w:val="24"/>
        </w:rPr>
        <w:t>官制商工会などと肩を並べて民商が条例にもとづく団体として認定されたことは画期的な成果であり、全国的にも極めて稀な出来事です。過去</w:t>
      </w:r>
      <w:r w:rsidR="00053680">
        <w:rPr>
          <w:rFonts w:hint="eastAsia"/>
          <w:sz w:val="24"/>
          <w:szCs w:val="24"/>
        </w:rPr>
        <w:t>7</w:t>
      </w:r>
      <w:r w:rsidR="00053680">
        <w:rPr>
          <w:rFonts w:hint="eastAsia"/>
          <w:sz w:val="24"/>
          <w:szCs w:val="24"/>
        </w:rPr>
        <w:t>年間、繰り返し申し入れ、はねつけられてきた経緯を振り返れば</w:t>
      </w:r>
      <w:r w:rsidR="00053680">
        <w:rPr>
          <w:rFonts w:hint="eastAsia"/>
          <w:sz w:val="24"/>
          <w:szCs w:val="24"/>
        </w:rPr>
        <w:t>180</w:t>
      </w:r>
      <w:r w:rsidR="00053680">
        <w:rPr>
          <w:rFonts w:hint="eastAsia"/>
          <w:sz w:val="24"/>
          <w:szCs w:val="24"/>
        </w:rPr>
        <w:t>度の転換です。</w:t>
      </w:r>
    </w:p>
    <w:p w:rsidR="006211B7" w:rsidRPr="006211B7" w:rsidRDefault="006211B7" w:rsidP="003A356F">
      <w:pPr>
        <w:spacing w:line="276" w:lineRule="auto"/>
        <w:rPr>
          <w:sz w:val="24"/>
          <w:szCs w:val="24"/>
        </w:rPr>
      </w:pPr>
    </w:p>
    <w:p w:rsidR="000427B5" w:rsidRPr="00053680" w:rsidRDefault="00053680" w:rsidP="003A356F">
      <w:pPr>
        <w:spacing w:line="276" w:lineRule="auto"/>
        <w:rPr>
          <w:b/>
          <w:sz w:val="24"/>
          <w:szCs w:val="24"/>
        </w:rPr>
      </w:pPr>
      <w:r w:rsidRPr="00053680">
        <w:rPr>
          <w:rFonts w:hint="eastAsia"/>
          <w:b/>
          <w:sz w:val="24"/>
          <w:szCs w:val="24"/>
        </w:rPr>
        <w:t>５．「条例」を実効性のあるものに、これからの取り組みが重要</w:t>
      </w:r>
    </w:p>
    <w:p w:rsidR="00E96028" w:rsidRDefault="00053680" w:rsidP="00E96028">
      <w:pPr>
        <w:spacing w:line="276" w:lineRule="auto"/>
        <w:rPr>
          <w:sz w:val="24"/>
          <w:szCs w:val="24"/>
        </w:rPr>
      </w:pPr>
      <w:r>
        <w:rPr>
          <w:rFonts w:hint="eastAsia"/>
          <w:sz w:val="24"/>
          <w:szCs w:val="24"/>
        </w:rPr>
        <w:lastRenderedPageBreak/>
        <w:t xml:space="preserve">　</w:t>
      </w:r>
      <w:r w:rsidR="00E96028">
        <w:rPr>
          <w:rFonts w:hint="eastAsia"/>
          <w:sz w:val="24"/>
          <w:szCs w:val="24"/>
        </w:rPr>
        <w:t>前記、「中小企業憲章」、</w:t>
      </w:r>
      <w:r w:rsidR="00E96028">
        <w:rPr>
          <w:rFonts w:hint="eastAsia"/>
          <w:sz w:val="24"/>
          <w:szCs w:val="24"/>
        </w:rPr>
        <w:t>2014</w:t>
      </w:r>
      <w:r w:rsidR="00E96028">
        <w:rPr>
          <w:rFonts w:hint="eastAsia"/>
          <w:sz w:val="24"/>
          <w:szCs w:val="24"/>
        </w:rPr>
        <w:t>年</w:t>
      </w:r>
      <w:r w:rsidR="00E96028">
        <w:rPr>
          <w:rFonts w:hint="eastAsia"/>
          <w:sz w:val="24"/>
          <w:szCs w:val="24"/>
        </w:rPr>
        <w:t>6</w:t>
      </w:r>
      <w:r w:rsidR="00E96028">
        <w:rPr>
          <w:rFonts w:hint="eastAsia"/>
          <w:sz w:val="24"/>
          <w:szCs w:val="24"/>
        </w:rPr>
        <w:t>月の「小規模企業振興基本法」制定を紹介しました。この年の</w:t>
      </w:r>
      <w:r w:rsidR="00E96028">
        <w:rPr>
          <w:rFonts w:hint="eastAsia"/>
          <w:sz w:val="24"/>
          <w:szCs w:val="24"/>
        </w:rPr>
        <w:t>12</w:t>
      </w:r>
      <w:r w:rsidR="00E96028">
        <w:rPr>
          <w:rFonts w:hint="eastAsia"/>
          <w:sz w:val="24"/>
          <w:szCs w:val="24"/>
        </w:rPr>
        <w:t>月には、安倍政権が「消費税</w:t>
      </w:r>
      <w:r w:rsidR="00E96028">
        <w:rPr>
          <w:rFonts w:hint="eastAsia"/>
          <w:sz w:val="24"/>
          <w:szCs w:val="24"/>
        </w:rPr>
        <w:t>10</w:t>
      </w:r>
      <w:r w:rsidR="00E96028">
        <w:rPr>
          <w:rFonts w:hint="eastAsia"/>
          <w:sz w:val="24"/>
          <w:szCs w:val="24"/>
        </w:rPr>
        <w:t>％を先送りする」ことを口実に総選挙を行った年ですが、</w:t>
      </w:r>
      <w:r w:rsidR="00E96028">
        <w:rPr>
          <w:rFonts w:hint="eastAsia"/>
          <w:sz w:val="24"/>
          <w:szCs w:val="24"/>
        </w:rPr>
        <w:t>6</w:t>
      </w:r>
      <w:r w:rsidR="00E96028">
        <w:rPr>
          <w:rFonts w:hint="eastAsia"/>
          <w:sz w:val="24"/>
          <w:szCs w:val="24"/>
        </w:rPr>
        <w:t>月頃はかなり「危機」に直面していた頃です。地方の疲弊を「なんとかとりつくろわないといけない」という瀬戸際でもありました。地方の保守基盤をつなぎ止める意味でも「方策」が必要でした。ここで出来てきたのがこの「小規模企業振興基本法」です。先の憲章は閣議決定ですが、これは法律、しかも「基本法」ですから重みも違います。</w:t>
      </w:r>
    </w:p>
    <w:p w:rsidR="00E96028" w:rsidRDefault="00E96028" w:rsidP="00E96028">
      <w:pPr>
        <w:spacing w:line="276" w:lineRule="auto"/>
        <w:rPr>
          <w:sz w:val="24"/>
          <w:szCs w:val="24"/>
        </w:rPr>
      </w:pPr>
      <w:r>
        <w:rPr>
          <w:rFonts w:hint="eastAsia"/>
          <w:sz w:val="24"/>
          <w:szCs w:val="24"/>
        </w:rPr>
        <w:t xml:space="preserve">　実は、この基本法とセットでもう一つ法改正が行われました。「商工会及び商工会議所による小規模事業者の支援に関する法律の一部改正」というものです。この法律は、簡単に言えば、それまで事業所の減少で、合併や閉鎖を余儀なくされ、消滅の危機にあった地方の商工会・商工会議所への補助金を大量にばらまき、事業費や人件費などの援助を行うというもので、保守基盤の維持・確保に一役をかったものです。言ってしまえば、自民党の支持基盤を金でつなぎ止めたというものです。したがって、肝心の「小規模企業振興基本法」が単なるパフォーマンス、看板倒れになっていまいかねない危険性もあります。</w:t>
      </w:r>
    </w:p>
    <w:p w:rsidR="00E96028" w:rsidRDefault="00E96028" w:rsidP="00E96028">
      <w:pPr>
        <w:spacing w:line="276" w:lineRule="auto"/>
        <w:rPr>
          <w:sz w:val="24"/>
          <w:szCs w:val="24"/>
        </w:rPr>
      </w:pPr>
      <w:r>
        <w:rPr>
          <w:rFonts w:hint="eastAsia"/>
          <w:sz w:val="24"/>
          <w:szCs w:val="24"/>
        </w:rPr>
        <w:t xml:space="preserve">　しかし、地方の実態は想像以上に深刻で、キレイごとでは済まされない実態です。本気で地域振興に取り組まないと、自治体が沈没しかねない状況が進行しています。私たち民商・県連が県内自治体との懇談を重ねるなかで実感しているのは、地方自治体は本気で地域振興策を求めて努力しているということです。保守基盤の強い地域ほど真剣に打開策を模索しています。そして、</w:t>
      </w:r>
      <w:r w:rsidR="004847D0">
        <w:rPr>
          <w:rFonts w:hint="eastAsia"/>
          <w:sz w:val="24"/>
          <w:szCs w:val="24"/>
        </w:rPr>
        <w:t>到達した</w:t>
      </w:r>
      <w:r>
        <w:rPr>
          <w:rFonts w:hint="eastAsia"/>
          <w:sz w:val="24"/>
          <w:szCs w:val="24"/>
        </w:rPr>
        <w:t>「結論」は地域内循環型経済の推進であり、これを後押しするのは地域経済の主役である中小企業・小規模企業の活性化であると</w:t>
      </w:r>
      <w:r w:rsidR="004847D0">
        <w:rPr>
          <w:rFonts w:hint="eastAsia"/>
          <w:sz w:val="24"/>
          <w:szCs w:val="24"/>
        </w:rPr>
        <w:t>。</w:t>
      </w:r>
    </w:p>
    <w:p w:rsidR="00E96028" w:rsidRDefault="00E96028" w:rsidP="003A356F">
      <w:pPr>
        <w:spacing w:line="276" w:lineRule="auto"/>
        <w:rPr>
          <w:sz w:val="24"/>
          <w:szCs w:val="24"/>
        </w:rPr>
      </w:pPr>
      <w:r>
        <w:rPr>
          <w:rFonts w:hint="eastAsia"/>
          <w:sz w:val="24"/>
          <w:szCs w:val="24"/>
        </w:rPr>
        <w:t xml:space="preserve">　</w:t>
      </w:r>
      <w:r w:rsidR="004847D0">
        <w:rPr>
          <w:rFonts w:hint="eastAsia"/>
          <w:sz w:val="24"/>
          <w:szCs w:val="24"/>
        </w:rPr>
        <w:t>県内市町でも広島県でも、住民の生活向上と地域経済の活性化に向けた考え方は私たち民主商工会（民商）と広島県商工団体連合会が提言している方向と大きな差異はないと考えます。必要なことは、私たちがどれだけ具体的で道理にあった政策提言を行っていけるのかにかかっているのではないかと考えます。「支援団体」に認定された</w:t>
      </w:r>
      <w:r w:rsidR="004847D0">
        <w:rPr>
          <w:rFonts w:hint="eastAsia"/>
          <w:sz w:val="24"/>
          <w:szCs w:val="24"/>
        </w:rPr>
        <w:t>5</w:t>
      </w:r>
      <w:r w:rsidR="004847D0">
        <w:rPr>
          <w:rFonts w:hint="eastAsia"/>
          <w:sz w:val="24"/>
          <w:szCs w:val="24"/>
        </w:rPr>
        <w:t>団体にとどまらず、どれだけ広範な県民の声を集めた施策を実現するのか、</w:t>
      </w:r>
      <w:r w:rsidR="0083137B">
        <w:rPr>
          <w:rFonts w:hint="eastAsia"/>
          <w:sz w:val="24"/>
          <w:szCs w:val="24"/>
        </w:rPr>
        <w:t>そして</w:t>
      </w:r>
      <w:r w:rsidR="004847D0">
        <w:rPr>
          <w:rFonts w:hint="eastAsia"/>
          <w:sz w:val="24"/>
          <w:szCs w:val="24"/>
        </w:rPr>
        <w:t>県民参加でその</w:t>
      </w:r>
      <w:r w:rsidR="0083137B">
        <w:rPr>
          <w:rFonts w:hint="eastAsia"/>
          <w:sz w:val="24"/>
          <w:szCs w:val="24"/>
        </w:rPr>
        <w:t>施策の</w:t>
      </w:r>
      <w:r w:rsidR="004847D0">
        <w:rPr>
          <w:rFonts w:hint="eastAsia"/>
          <w:sz w:val="24"/>
          <w:szCs w:val="24"/>
        </w:rPr>
        <w:t>検証を行っていけるのかが求められているものと</w:t>
      </w:r>
      <w:r w:rsidR="0083137B">
        <w:rPr>
          <w:rFonts w:hint="eastAsia"/>
          <w:sz w:val="24"/>
          <w:szCs w:val="24"/>
        </w:rPr>
        <w:t>考えます。</w:t>
      </w:r>
    </w:p>
    <w:p w:rsidR="0083137B" w:rsidRPr="0083137B" w:rsidRDefault="0083137B" w:rsidP="003A356F">
      <w:pPr>
        <w:spacing w:line="276" w:lineRule="auto"/>
        <w:rPr>
          <w:sz w:val="24"/>
          <w:szCs w:val="24"/>
        </w:rPr>
      </w:pPr>
      <w:r>
        <w:rPr>
          <w:rFonts w:hint="eastAsia"/>
          <w:sz w:val="24"/>
          <w:szCs w:val="24"/>
        </w:rPr>
        <w:t xml:space="preserve">　今私たちに、「共同の時代」を切り開く力が求められています。</w:t>
      </w:r>
    </w:p>
    <w:p w:rsidR="00E96028" w:rsidRDefault="00E96028" w:rsidP="003A356F">
      <w:pPr>
        <w:spacing w:line="276" w:lineRule="auto"/>
        <w:rPr>
          <w:sz w:val="24"/>
          <w:szCs w:val="24"/>
        </w:rPr>
      </w:pPr>
    </w:p>
    <w:p w:rsidR="00E96028" w:rsidRDefault="00E96028" w:rsidP="003A356F">
      <w:pPr>
        <w:spacing w:line="276" w:lineRule="auto"/>
        <w:rPr>
          <w:sz w:val="24"/>
          <w:szCs w:val="24"/>
        </w:rPr>
      </w:pPr>
    </w:p>
    <w:p w:rsidR="00E96028" w:rsidRPr="00E96028" w:rsidRDefault="00E96028" w:rsidP="003A356F">
      <w:pPr>
        <w:spacing w:line="276" w:lineRule="auto"/>
        <w:rPr>
          <w:sz w:val="24"/>
          <w:szCs w:val="24"/>
        </w:rPr>
      </w:pPr>
    </w:p>
    <w:p w:rsidR="006211B7" w:rsidRDefault="006211B7" w:rsidP="003A356F">
      <w:pPr>
        <w:spacing w:line="276" w:lineRule="auto"/>
        <w:rPr>
          <w:sz w:val="24"/>
          <w:szCs w:val="24"/>
        </w:rPr>
      </w:pPr>
    </w:p>
    <w:p w:rsidR="006211B7" w:rsidRDefault="006211B7" w:rsidP="003A356F">
      <w:pPr>
        <w:spacing w:line="276" w:lineRule="auto"/>
        <w:rPr>
          <w:sz w:val="24"/>
          <w:szCs w:val="24"/>
        </w:rPr>
      </w:pPr>
    </w:p>
    <w:p w:rsidR="006211B7" w:rsidRDefault="006211B7" w:rsidP="003A356F">
      <w:pPr>
        <w:spacing w:line="276" w:lineRule="auto"/>
        <w:rPr>
          <w:sz w:val="24"/>
          <w:szCs w:val="24"/>
        </w:rPr>
      </w:pPr>
    </w:p>
    <w:p w:rsidR="00866D02" w:rsidRDefault="00866D02" w:rsidP="003A53DE">
      <w:pPr>
        <w:spacing w:line="400" w:lineRule="exact"/>
        <w:rPr>
          <w:sz w:val="24"/>
          <w:szCs w:val="24"/>
        </w:rPr>
      </w:pPr>
    </w:p>
    <w:sectPr w:rsidR="00866D02" w:rsidSect="006D0B3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A1" w:rsidRDefault="007D3EA1" w:rsidP="00E554A5">
      <w:r>
        <w:separator/>
      </w:r>
    </w:p>
  </w:endnote>
  <w:endnote w:type="continuationSeparator" w:id="0">
    <w:p w:rsidR="007D3EA1" w:rsidRDefault="007D3EA1" w:rsidP="00E5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5040"/>
      <w:docPartObj>
        <w:docPartGallery w:val="Page Numbers (Bottom of Page)"/>
        <w:docPartUnique/>
      </w:docPartObj>
    </w:sdtPr>
    <w:sdtEndPr/>
    <w:sdtContent>
      <w:p w:rsidR="00305D6A" w:rsidRDefault="00305D6A">
        <w:pPr>
          <w:pStyle w:val="a5"/>
          <w:jc w:val="center"/>
        </w:pPr>
        <w:r>
          <w:fldChar w:fldCharType="begin"/>
        </w:r>
        <w:r>
          <w:instrText>PAGE   \* MERGEFORMAT</w:instrText>
        </w:r>
        <w:r>
          <w:fldChar w:fldCharType="separate"/>
        </w:r>
        <w:r w:rsidR="00EC13BC" w:rsidRPr="00EC13BC">
          <w:rPr>
            <w:noProof/>
            <w:lang w:val="ja-JP"/>
          </w:rPr>
          <w:t>1</w:t>
        </w:r>
        <w:r>
          <w:fldChar w:fldCharType="end"/>
        </w:r>
      </w:p>
    </w:sdtContent>
  </w:sdt>
  <w:p w:rsidR="00305D6A" w:rsidRDefault="00305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A1" w:rsidRDefault="007D3EA1" w:rsidP="00E554A5">
      <w:r>
        <w:separator/>
      </w:r>
    </w:p>
  </w:footnote>
  <w:footnote w:type="continuationSeparator" w:id="0">
    <w:p w:rsidR="007D3EA1" w:rsidRDefault="007D3EA1" w:rsidP="00E55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FF"/>
    <w:rsid w:val="00020812"/>
    <w:rsid w:val="000341EA"/>
    <w:rsid w:val="00036508"/>
    <w:rsid w:val="00037B3F"/>
    <w:rsid w:val="000427B5"/>
    <w:rsid w:val="000535E8"/>
    <w:rsid w:val="00053680"/>
    <w:rsid w:val="000550D7"/>
    <w:rsid w:val="00057969"/>
    <w:rsid w:val="00062A35"/>
    <w:rsid w:val="000639A9"/>
    <w:rsid w:val="000713C5"/>
    <w:rsid w:val="00072903"/>
    <w:rsid w:val="00082BAB"/>
    <w:rsid w:val="000A0669"/>
    <w:rsid w:val="000B5A06"/>
    <w:rsid w:val="000C1B39"/>
    <w:rsid w:val="000C233C"/>
    <w:rsid w:val="000C2869"/>
    <w:rsid w:val="000C380A"/>
    <w:rsid w:val="000C7087"/>
    <w:rsid w:val="000C745D"/>
    <w:rsid w:val="000D0AA8"/>
    <w:rsid w:val="000E4598"/>
    <w:rsid w:val="000F3F1F"/>
    <w:rsid w:val="00100B76"/>
    <w:rsid w:val="00120638"/>
    <w:rsid w:val="0013060C"/>
    <w:rsid w:val="00135266"/>
    <w:rsid w:val="00150C14"/>
    <w:rsid w:val="0016292F"/>
    <w:rsid w:val="00163269"/>
    <w:rsid w:val="00193EFF"/>
    <w:rsid w:val="00193F26"/>
    <w:rsid w:val="001A189C"/>
    <w:rsid w:val="001A23AE"/>
    <w:rsid w:val="001C13C5"/>
    <w:rsid w:val="001D3200"/>
    <w:rsid w:val="001E68B5"/>
    <w:rsid w:val="001F2E05"/>
    <w:rsid w:val="002076ED"/>
    <w:rsid w:val="00211E9C"/>
    <w:rsid w:val="002133A0"/>
    <w:rsid w:val="00213504"/>
    <w:rsid w:val="00215DF1"/>
    <w:rsid w:val="002224FA"/>
    <w:rsid w:val="002437F8"/>
    <w:rsid w:val="0027512E"/>
    <w:rsid w:val="0028302F"/>
    <w:rsid w:val="00294703"/>
    <w:rsid w:val="002A4EAA"/>
    <w:rsid w:val="002B1D98"/>
    <w:rsid w:val="002B2C6A"/>
    <w:rsid w:val="002C0332"/>
    <w:rsid w:val="002D49A6"/>
    <w:rsid w:val="002D4A6F"/>
    <w:rsid w:val="002E0A97"/>
    <w:rsid w:val="002E4BCA"/>
    <w:rsid w:val="002F66F9"/>
    <w:rsid w:val="00305D6A"/>
    <w:rsid w:val="00306B51"/>
    <w:rsid w:val="0032063C"/>
    <w:rsid w:val="0032170E"/>
    <w:rsid w:val="003358CB"/>
    <w:rsid w:val="00337585"/>
    <w:rsid w:val="00341C88"/>
    <w:rsid w:val="00350417"/>
    <w:rsid w:val="00373217"/>
    <w:rsid w:val="003749FF"/>
    <w:rsid w:val="003776DD"/>
    <w:rsid w:val="003819E0"/>
    <w:rsid w:val="00384EAB"/>
    <w:rsid w:val="00386A8A"/>
    <w:rsid w:val="003A2D07"/>
    <w:rsid w:val="003A356F"/>
    <w:rsid w:val="003A3E69"/>
    <w:rsid w:val="003A53DE"/>
    <w:rsid w:val="003B4BD5"/>
    <w:rsid w:val="003C37D1"/>
    <w:rsid w:val="003E070A"/>
    <w:rsid w:val="003E5397"/>
    <w:rsid w:val="004030C6"/>
    <w:rsid w:val="00405671"/>
    <w:rsid w:val="004117E6"/>
    <w:rsid w:val="00415938"/>
    <w:rsid w:val="0043213F"/>
    <w:rsid w:val="00435039"/>
    <w:rsid w:val="0044742B"/>
    <w:rsid w:val="004601DA"/>
    <w:rsid w:val="00460BAA"/>
    <w:rsid w:val="0046363D"/>
    <w:rsid w:val="0046704C"/>
    <w:rsid w:val="0047664F"/>
    <w:rsid w:val="004847D0"/>
    <w:rsid w:val="00485828"/>
    <w:rsid w:val="00492325"/>
    <w:rsid w:val="004A3D73"/>
    <w:rsid w:val="004A70A5"/>
    <w:rsid w:val="004A7E1F"/>
    <w:rsid w:val="004B3A81"/>
    <w:rsid w:val="004C3C1D"/>
    <w:rsid w:val="004C4E24"/>
    <w:rsid w:val="004D077E"/>
    <w:rsid w:val="004D0C50"/>
    <w:rsid w:val="004D669C"/>
    <w:rsid w:val="004D685F"/>
    <w:rsid w:val="004D7DFD"/>
    <w:rsid w:val="004E07A1"/>
    <w:rsid w:val="004E7714"/>
    <w:rsid w:val="00515CC0"/>
    <w:rsid w:val="00521840"/>
    <w:rsid w:val="00540784"/>
    <w:rsid w:val="00543C14"/>
    <w:rsid w:val="00551EA7"/>
    <w:rsid w:val="00551FDB"/>
    <w:rsid w:val="00553057"/>
    <w:rsid w:val="00584C16"/>
    <w:rsid w:val="005A7C84"/>
    <w:rsid w:val="005C160F"/>
    <w:rsid w:val="005C2EEC"/>
    <w:rsid w:val="005D0F4A"/>
    <w:rsid w:val="005D4272"/>
    <w:rsid w:val="0060222B"/>
    <w:rsid w:val="00607E9D"/>
    <w:rsid w:val="00612EE5"/>
    <w:rsid w:val="00614BE8"/>
    <w:rsid w:val="00616BD6"/>
    <w:rsid w:val="006211B7"/>
    <w:rsid w:val="00623D98"/>
    <w:rsid w:val="00625B25"/>
    <w:rsid w:val="00631CA0"/>
    <w:rsid w:val="006351F2"/>
    <w:rsid w:val="00640C07"/>
    <w:rsid w:val="00647B12"/>
    <w:rsid w:val="006501B1"/>
    <w:rsid w:val="00650B23"/>
    <w:rsid w:val="00655E35"/>
    <w:rsid w:val="0066764E"/>
    <w:rsid w:val="00674163"/>
    <w:rsid w:val="00676179"/>
    <w:rsid w:val="00687E6A"/>
    <w:rsid w:val="006928AF"/>
    <w:rsid w:val="00694953"/>
    <w:rsid w:val="006A1414"/>
    <w:rsid w:val="006A210C"/>
    <w:rsid w:val="006D0B32"/>
    <w:rsid w:val="006D22C9"/>
    <w:rsid w:val="006D483F"/>
    <w:rsid w:val="006F3572"/>
    <w:rsid w:val="006F3E58"/>
    <w:rsid w:val="006F7C46"/>
    <w:rsid w:val="0073012D"/>
    <w:rsid w:val="0073185F"/>
    <w:rsid w:val="00733C1E"/>
    <w:rsid w:val="00736E09"/>
    <w:rsid w:val="0073776F"/>
    <w:rsid w:val="00744849"/>
    <w:rsid w:val="00746B63"/>
    <w:rsid w:val="00751B34"/>
    <w:rsid w:val="00752468"/>
    <w:rsid w:val="00793C79"/>
    <w:rsid w:val="007A2AB7"/>
    <w:rsid w:val="007A56AC"/>
    <w:rsid w:val="007B3554"/>
    <w:rsid w:val="007B3DDA"/>
    <w:rsid w:val="007C3849"/>
    <w:rsid w:val="007D3EA1"/>
    <w:rsid w:val="007D75D7"/>
    <w:rsid w:val="007E7662"/>
    <w:rsid w:val="007F58D0"/>
    <w:rsid w:val="00817501"/>
    <w:rsid w:val="00817B5A"/>
    <w:rsid w:val="00822A61"/>
    <w:rsid w:val="0083137B"/>
    <w:rsid w:val="00837567"/>
    <w:rsid w:val="008449FD"/>
    <w:rsid w:val="00847A1A"/>
    <w:rsid w:val="00855787"/>
    <w:rsid w:val="00860703"/>
    <w:rsid w:val="00866D02"/>
    <w:rsid w:val="00882A05"/>
    <w:rsid w:val="0089110C"/>
    <w:rsid w:val="00892A51"/>
    <w:rsid w:val="008A1425"/>
    <w:rsid w:val="008A22F5"/>
    <w:rsid w:val="008A2D1C"/>
    <w:rsid w:val="008A5FB0"/>
    <w:rsid w:val="008B0423"/>
    <w:rsid w:val="008B0B79"/>
    <w:rsid w:val="008B0E63"/>
    <w:rsid w:val="008B3A15"/>
    <w:rsid w:val="008D7F6B"/>
    <w:rsid w:val="008E62CC"/>
    <w:rsid w:val="008F5DDC"/>
    <w:rsid w:val="00902D90"/>
    <w:rsid w:val="00906903"/>
    <w:rsid w:val="009134DF"/>
    <w:rsid w:val="00913AB6"/>
    <w:rsid w:val="00937E55"/>
    <w:rsid w:val="009412E2"/>
    <w:rsid w:val="00944786"/>
    <w:rsid w:val="009464DF"/>
    <w:rsid w:val="00957E44"/>
    <w:rsid w:val="00964166"/>
    <w:rsid w:val="00965233"/>
    <w:rsid w:val="009673ED"/>
    <w:rsid w:val="00967D15"/>
    <w:rsid w:val="00970D92"/>
    <w:rsid w:val="0098031A"/>
    <w:rsid w:val="00985E8D"/>
    <w:rsid w:val="00993F8E"/>
    <w:rsid w:val="009951DA"/>
    <w:rsid w:val="00995839"/>
    <w:rsid w:val="009B426B"/>
    <w:rsid w:val="009D4768"/>
    <w:rsid w:val="009D4CB4"/>
    <w:rsid w:val="009F5CB7"/>
    <w:rsid w:val="009F7E67"/>
    <w:rsid w:val="00A008D8"/>
    <w:rsid w:val="00A03B24"/>
    <w:rsid w:val="00A15AB4"/>
    <w:rsid w:val="00A178E0"/>
    <w:rsid w:val="00A26E1E"/>
    <w:rsid w:val="00A339F0"/>
    <w:rsid w:val="00A46626"/>
    <w:rsid w:val="00A50E26"/>
    <w:rsid w:val="00A51F06"/>
    <w:rsid w:val="00A66D9F"/>
    <w:rsid w:val="00A72AB8"/>
    <w:rsid w:val="00A76A50"/>
    <w:rsid w:val="00A81497"/>
    <w:rsid w:val="00A965F4"/>
    <w:rsid w:val="00AA7703"/>
    <w:rsid w:val="00AB341C"/>
    <w:rsid w:val="00AB3D92"/>
    <w:rsid w:val="00AC086A"/>
    <w:rsid w:val="00AC6D21"/>
    <w:rsid w:val="00AD1846"/>
    <w:rsid w:val="00AD2CF4"/>
    <w:rsid w:val="00AE5999"/>
    <w:rsid w:val="00AF1056"/>
    <w:rsid w:val="00B01940"/>
    <w:rsid w:val="00B05CA2"/>
    <w:rsid w:val="00B17391"/>
    <w:rsid w:val="00B175E5"/>
    <w:rsid w:val="00B22EC1"/>
    <w:rsid w:val="00B42E9B"/>
    <w:rsid w:val="00B51AAB"/>
    <w:rsid w:val="00B5378F"/>
    <w:rsid w:val="00B60D21"/>
    <w:rsid w:val="00B62BFC"/>
    <w:rsid w:val="00B7138C"/>
    <w:rsid w:val="00B946D5"/>
    <w:rsid w:val="00B95472"/>
    <w:rsid w:val="00BA0242"/>
    <w:rsid w:val="00BA628C"/>
    <w:rsid w:val="00BB077B"/>
    <w:rsid w:val="00BB3B1D"/>
    <w:rsid w:val="00BB4BCC"/>
    <w:rsid w:val="00BB69D3"/>
    <w:rsid w:val="00BC4512"/>
    <w:rsid w:val="00BC6692"/>
    <w:rsid w:val="00BE277C"/>
    <w:rsid w:val="00BE38C7"/>
    <w:rsid w:val="00BE42ED"/>
    <w:rsid w:val="00BE5CD1"/>
    <w:rsid w:val="00C10027"/>
    <w:rsid w:val="00C26E0A"/>
    <w:rsid w:val="00C3792C"/>
    <w:rsid w:val="00C537BA"/>
    <w:rsid w:val="00C638D0"/>
    <w:rsid w:val="00C75C66"/>
    <w:rsid w:val="00C76E3C"/>
    <w:rsid w:val="00CA5EBB"/>
    <w:rsid w:val="00CA5EED"/>
    <w:rsid w:val="00CB0117"/>
    <w:rsid w:val="00CB5A94"/>
    <w:rsid w:val="00CB64D4"/>
    <w:rsid w:val="00CC2BAF"/>
    <w:rsid w:val="00CC318E"/>
    <w:rsid w:val="00CC7624"/>
    <w:rsid w:val="00CD6B38"/>
    <w:rsid w:val="00CE1967"/>
    <w:rsid w:val="00CE2B45"/>
    <w:rsid w:val="00CE2BF1"/>
    <w:rsid w:val="00CE539E"/>
    <w:rsid w:val="00D02141"/>
    <w:rsid w:val="00D03F08"/>
    <w:rsid w:val="00D121B0"/>
    <w:rsid w:val="00D121FF"/>
    <w:rsid w:val="00D207D0"/>
    <w:rsid w:val="00D23115"/>
    <w:rsid w:val="00D24355"/>
    <w:rsid w:val="00D25179"/>
    <w:rsid w:val="00D26EBF"/>
    <w:rsid w:val="00D35E44"/>
    <w:rsid w:val="00D36069"/>
    <w:rsid w:val="00D411C9"/>
    <w:rsid w:val="00D57E5A"/>
    <w:rsid w:val="00D57E8A"/>
    <w:rsid w:val="00D62A87"/>
    <w:rsid w:val="00D65F4C"/>
    <w:rsid w:val="00D76C0C"/>
    <w:rsid w:val="00D92186"/>
    <w:rsid w:val="00DA232B"/>
    <w:rsid w:val="00DA4459"/>
    <w:rsid w:val="00DB01D0"/>
    <w:rsid w:val="00DB51BE"/>
    <w:rsid w:val="00DC1EA9"/>
    <w:rsid w:val="00DE42E5"/>
    <w:rsid w:val="00DF062E"/>
    <w:rsid w:val="00DF6088"/>
    <w:rsid w:val="00E02CF3"/>
    <w:rsid w:val="00E05142"/>
    <w:rsid w:val="00E121AB"/>
    <w:rsid w:val="00E15566"/>
    <w:rsid w:val="00E26390"/>
    <w:rsid w:val="00E26FF4"/>
    <w:rsid w:val="00E35E94"/>
    <w:rsid w:val="00E42F3B"/>
    <w:rsid w:val="00E44A50"/>
    <w:rsid w:val="00E5270E"/>
    <w:rsid w:val="00E54D08"/>
    <w:rsid w:val="00E554A5"/>
    <w:rsid w:val="00E63C75"/>
    <w:rsid w:val="00E64D7F"/>
    <w:rsid w:val="00E658BA"/>
    <w:rsid w:val="00E7630B"/>
    <w:rsid w:val="00E96028"/>
    <w:rsid w:val="00EC13BC"/>
    <w:rsid w:val="00ED2072"/>
    <w:rsid w:val="00EE0C38"/>
    <w:rsid w:val="00EE22D6"/>
    <w:rsid w:val="00EF6E77"/>
    <w:rsid w:val="00F006F7"/>
    <w:rsid w:val="00F01581"/>
    <w:rsid w:val="00F01DE8"/>
    <w:rsid w:val="00F10AA2"/>
    <w:rsid w:val="00F1336A"/>
    <w:rsid w:val="00F33A8F"/>
    <w:rsid w:val="00F33BC7"/>
    <w:rsid w:val="00F43F3C"/>
    <w:rsid w:val="00F5373C"/>
    <w:rsid w:val="00F60274"/>
    <w:rsid w:val="00F63713"/>
    <w:rsid w:val="00F64BE1"/>
    <w:rsid w:val="00F71154"/>
    <w:rsid w:val="00F76365"/>
    <w:rsid w:val="00F87A00"/>
    <w:rsid w:val="00F90154"/>
    <w:rsid w:val="00FA5EF5"/>
    <w:rsid w:val="00FB55AF"/>
    <w:rsid w:val="00FB6055"/>
    <w:rsid w:val="00FC1024"/>
    <w:rsid w:val="00FC5CAC"/>
    <w:rsid w:val="00FD2832"/>
    <w:rsid w:val="00FD4107"/>
    <w:rsid w:val="00FD5AA7"/>
    <w:rsid w:val="00FF1D76"/>
    <w:rsid w:val="00FF262B"/>
    <w:rsid w:val="00FF32C8"/>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A5"/>
    <w:pPr>
      <w:tabs>
        <w:tab w:val="center" w:pos="4252"/>
        <w:tab w:val="right" w:pos="8504"/>
      </w:tabs>
      <w:snapToGrid w:val="0"/>
    </w:pPr>
  </w:style>
  <w:style w:type="character" w:customStyle="1" w:styleId="a4">
    <w:name w:val="ヘッダー (文字)"/>
    <w:basedOn w:val="a0"/>
    <w:link w:val="a3"/>
    <w:uiPriority w:val="99"/>
    <w:rsid w:val="00E554A5"/>
  </w:style>
  <w:style w:type="paragraph" w:styleId="a5">
    <w:name w:val="footer"/>
    <w:basedOn w:val="a"/>
    <w:link w:val="a6"/>
    <w:uiPriority w:val="99"/>
    <w:unhideWhenUsed/>
    <w:rsid w:val="00E554A5"/>
    <w:pPr>
      <w:tabs>
        <w:tab w:val="center" w:pos="4252"/>
        <w:tab w:val="right" w:pos="8504"/>
      </w:tabs>
      <w:snapToGrid w:val="0"/>
    </w:pPr>
  </w:style>
  <w:style w:type="character" w:customStyle="1" w:styleId="a6">
    <w:name w:val="フッター (文字)"/>
    <w:basedOn w:val="a0"/>
    <w:link w:val="a5"/>
    <w:uiPriority w:val="99"/>
    <w:rsid w:val="00E554A5"/>
  </w:style>
  <w:style w:type="paragraph" w:styleId="a7">
    <w:name w:val="Balloon Text"/>
    <w:basedOn w:val="a"/>
    <w:link w:val="a8"/>
    <w:uiPriority w:val="99"/>
    <w:semiHidden/>
    <w:unhideWhenUsed/>
    <w:rsid w:val="00540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7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A5"/>
    <w:pPr>
      <w:tabs>
        <w:tab w:val="center" w:pos="4252"/>
        <w:tab w:val="right" w:pos="8504"/>
      </w:tabs>
      <w:snapToGrid w:val="0"/>
    </w:pPr>
  </w:style>
  <w:style w:type="character" w:customStyle="1" w:styleId="a4">
    <w:name w:val="ヘッダー (文字)"/>
    <w:basedOn w:val="a0"/>
    <w:link w:val="a3"/>
    <w:uiPriority w:val="99"/>
    <w:rsid w:val="00E554A5"/>
  </w:style>
  <w:style w:type="paragraph" w:styleId="a5">
    <w:name w:val="footer"/>
    <w:basedOn w:val="a"/>
    <w:link w:val="a6"/>
    <w:uiPriority w:val="99"/>
    <w:unhideWhenUsed/>
    <w:rsid w:val="00E554A5"/>
    <w:pPr>
      <w:tabs>
        <w:tab w:val="center" w:pos="4252"/>
        <w:tab w:val="right" w:pos="8504"/>
      </w:tabs>
      <w:snapToGrid w:val="0"/>
    </w:pPr>
  </w:style>
  <w:style w:type="character" w:customStyle="1" w:styleId="a6">
    <w:name w:val="フッター (文字)"/>
    <w:basedOn w:val="a0"/>
    <w:link w:val="a5"/>
    <w:uiPriority w:val="99"/>
    <w:rsid w:val="00E554A5"/>
  </w:style>
  <w:style w:type="paragraph" w:styleId="a7">
    <w:name w:val="Balloon Text"/>
    <w:basedOn w:val="a"/>
    <w:link w:val="a8"/>
    <w:uiPriority w:val="99"/>
    <w:semiHidden/>
    <w:unhideWhenUsed/>
    <w:rsid w:val="00540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7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240C-E8C7-4F20-B768-6AC5FDCA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igami</dc:creator>
  <cp:lastModifiedBy>jitiken</cp:lastModifiedBy>
  <cp:revision>2</cp:revision>
  <cp:lastPrinted>2018-12-18T09:04:00Z</cp:lastPrinted>
  <dcterms:created xsi:type="dcterms:W3CDTF">2018-12-18T09:08:00Z</dcterms:created>
  <dcterms:modified xsi:type="dcterms:W3CDTF">2018-12-18T09:08:00Z</dcterms:modified>
</cp:coreProperties>
</file>